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2C793" w14:textId="46D91400" w:rsidR="00CE0A1A" w:rsidRPr="00DE23B1" w:rsidRDefault="00CE0A1A" w:rsidP="00CE0A1A">
      <w:pPr>
        <w:pStyle w:val="3GPPHeader"/>
        <w:spacing w:after="60"/>
        <w:rPr>
          <w:rFonts w:ascii="Arial" w:hAnsi="Arial" w:cs="Arial"/>
          <w:sz w:val="32"/>
          <w:szCs w:val="32"/>
          <w:highlight w:val="yellow"/>
          <w:lang w:val="en-US"/>
        </w:rPr>
      </w:pPr>
      <w:bookmarkStart w:id="0" w:name="clause4"/>
      <w:bookmarkStart w:id="1" w:name="_Toc2086441"/>
      <w:bookmarkEnd w:id="0"/>
      <w:r w:rsidRPr="00DE23B1">
        <w:rPr>
          <w:rFonts w:ascii="Arial" w:hAnsi="Arial" w:cs="Arial"/>
          <w:lang w:val="en-US"/>
        </w:rPr>
        <w:t>3GPP TSG-RAN WG4 #</w:t>
      </w:r>
      <w:r w:rsidR="00285423">
        <w:rPr>
          <w:rFonts w:ascii="Arial" w:hAnsi="Arial" w:cs="Arial"/>
          <w:lang w:val="en-US"/>
        </w:rPr>
        <w:t>100</w:t>
      </w:r>
      <w:r w:rsidR="005601E6">
        <w:rPr>
          <w:rFonts w:ascii="Arial" w:hAnsi="Arial" w:cs="Arial"/>
          <w:lang w:val="en-US"/>
        </w:rPr>
        <w:t>-e</w:t>
      </w:r>
      <w:r w:rsidRPr="00DE23B1">
        <w:rPr>
          <w:rFonts w:ascii="Arial" w:hAnsi="Arial" w:cs="Arial"/>
          <w:lang w:val="en-US"/>
        </w:rPr>
        <w:tab/>
      </w:r>
      <w:r w:rsidR="00857C76" w:rsidRPr="00857C76">
        <w:rPr>
          <w:rFonts w:ascii="Arial" w:hAnsi="Arial" w:cs="Arial"/>
          <w:sz w:val="32"/>
          <w:szCs w:val="32"/>
          <w:lang w:val="en-US"/>
        </w:rPr>
        <w:t>R4-2113331</w:t>
      </w:r>
    </w:p>
    <w:p w14:paraId="64AF31A2" w14:textId="03843F7C" w:rsidR="00CE0A1A" w:rsidRPr="00285423" w:rsidRDefault="00CE0A1A" w:rsidP="00CE0A1A">
      <w:pPr>
        <w:pStyle w:val="3GPPHeader"/>
        <w:rPr>
          <w:rFonts w:ascii="Arial" w:hAnsi="Arial" w:cs="Arial"/>
          <w:lang w:val="en-US"/>
        </w:rPr>
      </w:pPr>
      <w:r w:rsidRPr="00DE23B1">
        <w:rPr>
          <w:rFonts w:ascii="Arial" w:hAnsi="Arial" w:cs="Arial"/>
          <w:lang w:val="en-US"/>
        </w:rPr>
        <w:t xml:space="preserve">Electronic </w:t>
      </w:r>
      <w:r w:rsidRPr="00606722">
        <w:rPr>
          <w:rFonts w:ascii="Arial" w:hAnsi="Arial" w:cs="Arial"/>
          <w:lang w:val="en-US"/>
        </w:rPr>
        <w:t xml:space="preserve">meeting, </w:t>
      </w:r>
      <w:r w:rsidR="00285423" w:rsidRPr="00606722">
        <w:rPr>
          <w:rFonts w:ascii="Arial" w:hAnsi="Arial" w:cs="Arial"/>
          <w:noProof/>
          <w:lang w:val="en-US" w:eastAsia="ja-JP"/>
        </w:rPr>
        <w:t>16</w:t>
      </w:r>
      <w:r w:rsidR="00285423" w:rsidRPr="00606722">
        <w:rPr>
          <w:rFonts w:ascii="Arial" w:hAnsi="Arial" w:cs="Arial"/>
          <w:noProof/>
          <w:vertAlign w:val="superscript"/>
          <w:lang w:val="en-US" w:eastAsia="ja-JP"/>
        </w:rPr>
        <w:t>th</w:t>
      </w:r>
      <w:r w:rsidR="00285423" w:rsidRPr="00606722">
        <w:rPr>
          <w:rFonts w:ascii="Arial" w:hAnsi="Arial" w:cs="Arial"/>
          <w:noProof/>
          <w:lang w:val="en-US" w:eastAsia="ja-JP"/>
        </w:rPr>
        <w:t xml:space="preserve"> August</w:t>
      </w:r>
      <w:r w:rsidR="00285423" w:rsidRPr="00606722">
        <w:rPr>
          <w:rFonts w:ascii="Arial" w:hAnsi="Arial" w:cs="Arial"/>
          <w:noProof/>
          <w:vertAlign w:val="superscript"/>
          <w:lang w:val="en-US" w:eastAsia="ja-JP"/>
        </w:rPr>
        <w:t xml:space="preserve"> </w:t>
      </w:r>
      <w:r w:rsidR="00285423" w:rsidRPr="00606722">
        <w:rPr>
          <w:rFonts w:ascii="Arial" w:hAnsi="Arial" w:cs="Arial"/>
          <w:noProof/>
          <w:lang w:val="en-US" w:eastAsia="ja-JP"/>
        </w:rPr>
        <w:t>– 27</w:t>
      </w:r>
      <w:r w:rsidR="00285423" w:rsidRPr="00606722">
        <w:rPr>
          <w:rFonts w:ascii="Arial" w:hAnsi="Arial" w:cs="Arial"/>
          <w:noProof/>
          <w:vertAlign w:val="superscript"/>
          <w:lang w:val="en-US" w:eastAsia="ja-JP"/>
        </w:rPr>
        <w:t>th</w:t>
      </w:r>
      <w:r w:rsidR="00285423" w:rsidRPr="00606722">
        <w:rPr>
          <w:rFonts w:ascii="Arial" w:hAnsi="Arial" w:cs="Arial"/>
          <w:noProof/>
          <w:lang w:val="en-US" w:eastAsia="ja-JP"/>
        </w:rPr>
        <w:t xml:space="preserve"> August 2021</w:t>
      </w:r>
    </w:p>
    <w:p w14:paraId="30100EF6" w14:textId="77777777" w:rsidR="00CE0A1A" w:rsidRPr="00DE23B1" w:rsidRDefault="00CE0A1A" w:rsidP="00CE0A1A">
      <w:pPr>
        <w:pStyle w:val="3GPPHeader"/>
        <w:rPr>
          <w:rFonts w:ascii="Arial" w:hAnsi="Arial" w:cs="Arial"/>
          <w:lang w:val="en-US"/>
        </w:rPr>
      </w:pPr>
    </w:p>
    <w:p w14:paraId="731AB78D" w14:textId="77777777" w:rsidR="00CE0A1A" w:rsidRPr="00DE23B1" w:rsidRDefault="00CE0A1A" w:rsidP="00CE0A1A">
      <w:pPr>
        <w:pStyle w:val="3GPPHeader"/>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1BE44B2F" w:rsidR="00CE0A1A" w:rsidRPr="00DE23B1" w:rsidRDefault="00CE0A1A" w:rsidP="00CE0A1A">
      <w:pPr>
        <w:pStyle w:val="3GPPHeader"/>
        <w:rPr>
          <w:rFonts w:ascii="Arial" w:hAnsi="Arial" w:cs="Arial"/>
          <w:sz w:val="22"/>
          <w:lang w:val="en-US"/>
        </w:rPr>
      </w:pPr>
      <w:r w:rsidRPr="00DE23B1">
        <w:rPr>
          <w:rFonts w:ascii="Arial" w:hAnsi="Arial" w:cs="Arial"/>
          <w:sz w:val="22"/>
          <w:lang w:val="en-US"/>
        </w:rPr>
        <w:t xml:space="preserve">Title:  </w:t>
      </w:r>
      <w:r w:rsidRPr="00DE23B1">
        <w:rPr>
          <w:rFonts w:ascii="Arial" w:hAnsi="Arial" w:cs="Arial"/>
          <w:sz w:val="22"/>
          <w:lang w:val="en-US"/>
        </w:rPr>
        <w:tab/>
      </w:r>
      <w:r w:rsidR="00010010">
        <w:rPr>
          <w:rFonts w:ascii="Arial" w:hAnsi="Arial" w:cs="Arial"/>
          <w:sz w:val="22"/>
          <w:lang w:val="en-US"/>
        </w:rPr>
        <w:t xml:space="preserve">General and </w:t>
      </w:r>
      <w:r w:rsidR="008673C6" w:rsidRPr="00DE23B1">
        <w:rPr>
          <w:rFonts w:ascii="Arial" w:hAnsi="Arial" w:cs="Arial"/>
          <w:sz w:val="22"/>
          <w:lang w:val="en-US"/>
        </w:rPr>
        <w:t xml:space="preserve">RRM </w:t>
      </w:r>
      <w:r w:rsidRPr="00DE23B1">
        <w:rPr>
          <w:rFonts w:ascii="Arial" w:hAnsi="Arial" w:cs="Arial"/>
          <w:sz w:val="22"/>
          <w:lang w:val="en-US"/>
        </w:rPr>
        <w:t xml:space="preserve">requirements for </w:t>
      </w:r>
      <w:r w:rsidR="00E2350A" w:rsidRPr="00DE23B1">
        <w:rPr>
          <w:rFonts w:ascii="Arial" w:hAnsi="Arial" w:cs="Arial"/>
          <w:sz w:val="22"/>
          <w:lang w:val="en-US"/>
        </w:rPr>
        <w:t>NTN</w:t>
      </w:r>
    </w:p>
    <w:p w14:paraId="256D422A" w14:textId="6C62896E" w:rsidR="00CE0A1A" w:rsidRPr="0036570E" w:rsidRDefault="00CE0A1A" w:rsidP="00CE0A1A">
      <w:pPr>
        <w:pStyle w:val="3GPPHeader"/>
        <w:rPr>
          <w:rFonts w:ascii="Arial" w:hAnsi="Arial" w:cs="Arial"/>
          <w:sz w:val="22"/>
          <w:lang w:val="en-US"/>
        </w:rPr>
      </w:pPr>
      <w:r w:rsidRPr="0036570E">
        <w:rPr>
          <w:rFonts w:ascii="Arial" w:hAnsi="Arial" w:cs="Arial"/>
          <w:sz w:val="22"/>
          <w:lang w:val="en-US"/>
        </w:rPr>
        <w:t>Agenda Item:</w:t>
      </w:r>
      <w:r w:rsidRPr="0036570E">
        <w:rPr>
          <w:rFonts w:ascii="Arial" w:hAnsi="Arial" w:cs="Arial"/>
          <w:sz w:val="22"/>
          <w:lang w:val="en-US"/>
        </w:rPr>
        <w:tab/>
      </w:r>
      <w:r w:rsidR="008673C6">
        <w:rPr>
          <w:rFonts w:ascii="Arial" w:hAnsi="Arial" w:cs="Arial"/>
          <w:sz w:val="22"/>
          <w:lang w:val="en-US"/>
        </w:rPr>
        <w:t>9.1</w:t>
      </w:r>
      <w:r w:rsidR="00010010">
        <w:rPr>
          <w:rFonts w:ascii="Arial" w:hAnsi="Arial" w:cs="Arial"/>
          <w:sz w:val="22"/>
          <w:lang w:val="en-US"/>
        </w:rPr>
        <w:t>3</w:t>
      </w:r>
      <w:r w:rsidR="008673C6">
        <w:rPr>
          <w:rFonts w:ascii="Arial" w:hAnsi="Arial" w:cs="Arial"/>
          <w:sz w:val="22"/>
          <w:lang w:val="en-US"/>
        </w:rPr>
        <w:t>.</w:t>
      </w:r>
      <w:r w:rsidR="00010010">
        <w:rPr>
          <w:rFonts w:ascii="Arial" w:hAnsi="Arial" w:cs="Arial"/>
          <w:sz w:val="22"/>
          <w:lang w:val="en-US"/>
        </w:rPr>
        <w:t>5</w:t>
      </w:r>
      <w:r w:rsidR="008673C6">
        <w:rPr>
          <w:rFonts w:ascii="Arial" w:hAnsi="Arial" w:cs="Arial"/>
          <w:sz w:val="22"/>
          <w:lang w:val="en-US"/>
        </w:rPr>
        <w:t>.</w:t>
      </w:r>
      <w:r w:rsidR="00010010">
        <w:rPr>
          <w:rFonts w:ascii="Arial" w:hAnsi="Arial" w:cs="Arial"/>
          <w:sz w:val="22"/>
          <w:lang w:val="en-US"/>
        </w:rPr>
        <w:t>1</w:t>
      </w:r>
    </w:p>
    <w:p w14:paraId="6B8FFAE7" w14:textId="77777777" w:rsidR="00CE0A1A" w:rsidRPr="00DE23B1" w:rsidRDefault="00CE0A1A" w:rsidP="00CE0A1A">
      <w:pPr>
        <w:pStyle w:val="3GPPHeader"/>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p w14:paraId="438BBA8B" w14:textId="3909F88C" w:rsidR="00080512" w:rsidRPr="00DE23B1" w:rsidRDefault="00985F99">
      <w:pPr>
        <w:pStyle w:val="Heading1"/>
        <w:rPr>
          <w:rFonts w:cs="Arial"/>
          <w:lang w:val="en-US"/>
        </w:rPr>
      </w:pPr>
      <w:r w:rsidRPr="00DE23B1">
        <w:rPr>
          <w:rFonts w:cs="Arial"/>
          <w:lang w:val="en-US"/>
        </w:rPr>
        <w:t>1</w:t>
      </w:r>
      <w:r w:rsidR="00080512" w:rsidRPr="00DE23B1">
        <w:rPr>
          <w:rFonts w:cs="Arial"/>
          <w:lang w:val="en-US"/>
        </w:rPr>
        <w:tab/>
      </w:r>
      <w:bookmarkEnd w:id="1"/>
      <w:r w:rsidR="00B93FB3" w:rsidRPr="00DE23B1">
        <w:rPr>
          <w:rFonts w:cs="Arial"/>
          <w:lang w:val="en-US"/>
        </w:rPr>
        <w:t>Introduction</w:t>
      </w:r>
    </w:p>
    <w:p w14:paraId="33042A3F" w14:textId="784D3049" w:rsidR="004169D7" w:rsidRPr="00DE23B1" w:rsidRDefault="002B7913" w:rsidP="004169D7">
      <w:pPr>
        <w:rPr>
          <w:rFonts w:ascii="Arial" w:hAnsi="Arial" w:cs="Arial"/>
          <w:lang w:val="en-US"/>
        </w:rPr>
      </w:pPr>
      <w:r w:rsidRPr="00DE23B1">
        <w:rPr>
          <w:rFonts w:ascii="Arial" w:hAnsi="Arial" w:cs="Arial"/>
          <w:lang w:val="en-US"/>
        </w:rPr>
        <w:t>In RAN4#</w:t>
      </w:r>
      <w:r w:rsidR="0036570E" w:rsidRPr="0036570E">
        <w:rPr>
          <w:rFonts w:ascii="Arial" w:hAnsi="Arial" w:cs="Arial"/>
          <w:lang w:val="en-US"/>
        </w:rPr>
        <w:t xml:space="preserve"> </w:t>
      </w:r>
      <w:r w:rsidR="00D00F7B">
        <w:rPr>
          <w:rFonts w:ascii="Arial" w:hAnsi="Arial" w:cs="Arial"/>
          <w:lang w:val="en-US"/>
        </w:rPr>
        <w:t>9</w:t>
      </w:r>
      <w:r w:rsidR="00056AE7">
        <w:rPr>
          <w:rFonts w:ascii="Arial" w:hAnsi="Arial" w:cs="Arial"/>
          <w:lang w:val="en-US"/>
        </w:rPr>
        <w:t>9</w:t>
      </w:r>
      <w:r w:rsidR="0036570E" w:rsidRPr="00DE23B1">
        <w:rPr>
          <w:rFonts w:ascii="Arial" w:hAnsi="Arial" w:cs="Arial"/>
          <w:lang w:val="en-US"/>
        </w:rPr>
        <w:t xml:space="preserve">-e </w:t>
      </w:r>
      <w:r w:rsidRPr="00DE23B1">
        <w:rPr>
          <w:rFonts w:ascii="Arial" w:hAnsi="Arial" w:cs="Arial"/>
          <w:lang w:val="en-US"/>
        </w:rPr>
        <w:t xml:space="preserve">a WF on NTN RRM </w:t>
      </w:r>
      <w:r w:rsidR="00CE0A1A" w:rsidRPr="00DE23B1">
        <w:rPr>
          <w:rFonts w:ascii="Arial" w:hAnsi="Arial" w:cs="Arial"/>
          <w:lang w:val="en-US"/>
        </w:rPr>
        <w:t xml:space="preserve">measurement </w:t>
      </w:r>
      <w:r w:rsidRPr="00DE23B1">
        <w:rPr>
          <w:rFonts w:ascii="Arial" w:hAnsi="Arial" w:cs="Arial"/>
          <w:lang w:val="en-US"/>
        </w:rPr>
        <w:t>requirements was approved [1]. In this contribution we develop some of the topics</w:t>
      </w:r>
      <w:r w:rsidR="00F65717">
        <w:rPr>
          <w:rFonts w:ascii="Arial" w:hAnsi="Arial" w:cs="Arial"/>
          <w:lang w:val="en-US"/>
        </w:rPr>
        <w:t xml:space="preserve"> including DRX </w:t>
      </w:r>
      <w:r w:rsidR="004D21EC">
        <w:rPr>
          <w:rFonts w:ascii="Arial" w:hAnsi="Arial" w:cs="Arial"/>
          <w:lang w:val="en-US"/>
        </w:rPr>
        <w:t xml:space="preserve">which </w:t>
      </w:r>
      <w:r w:rsidR="00865AD7">
        <w:rPr>
          <w:rFonts w:ascii="Arial" w:hAnsi="Arial" w:cs="Arial"/>
          <w:lang w:val="en-US"/>
        </w:rPr>
        <w:t>was</w:t>
      </w:r>
      <w:r w:rsidR="004D21EC">
        <w:rPr>
          <w:rFonts w:ascii="Arial" w:hAnsi="Arial" w:cs="Arial"/>
          <w:lang w:val="en-US"/>
        </w:rPr>
        <w:t xml:space="preserve"> agreed to continue study in </w:t>
      </w:r>
      <w:r w:rsidR="00606722">
        <w:rPr>
          <w:rFonts w:ascii="Arial" w:hAnsi="Arial" w:cs="Arial"/>
          <w:lang w:val="en-US"/>
        </w:rPr>
        <w:t xml:space="preserve">general </w:t>
      </w:r>
      <w:r w:rsidR="004D21EC">
        <w:rPr>
          <w:rFonts w:ascii="Arial" w:hAnsi="Arial" w:cs="Arial"/>
          <w:lang w:val="en-US"/>
        </w:rPr>
        <w:t>RRM measurement part</w:t>
      </w:r>
      <w:r w:rsidRPr="00DE23B1">
        <w:rPr>
          <w:rFonts w:ascii="Arial" w:hAnsi="Arial" w:cs="Arial"/>
          <w:lang w:val="en-US"/>
        </w:rPr>
        <w:t xml:space="preserve"> in the WF</w:t>
      </w:r>
      <w:r w:rsidR="00865AD7">
        <w:rPr>
          <w:rFonts w:ascii="Arial" w:hAnsi="Arial" w:cs="Arial"/>
          <w:lang w:val="en-US"/>
        </w:rPr>
        <w:t xml:space="preserve"> and specification documentation for NTN.</w:t>
      </w:r>
    </w:p>
    <w:p w14:paraId="41D58D2D" w14:textId="6D81B6D3" w:rsidR="004169D7" w:rsidRPr="00DE23B1" w:rsidRDefault="004169D7" w:rsidP="004169D7">
      <w:pPr>
        <w:pStyle w:val="Heading1"/>
        <w:rPr>
          <w:rFonts w:cs="Arial"/>
          <w:lang w:val="en-US"/>
        </w:rPr>
      </w:pPr>
      <w:r w:rsidRPr="00DE23B1">
        <w:rPr>
          <w:rFonts w:cs="Arial"/>
          <w:lang w:val="en-US"/>
        </w:rPr>
        <w:t>2</w:t>
      </w:r>
      <w:r w:rsidRPr="00DE23B1">
        <w:rPr>
          <w:rFonts w:cs="Arial"/>
          <w:lang w:val="en-US"/>
        </w:rPr>
        <w:tab/>
      </w:r>
      <w:r w:rsidR="0089210D" w:rsidRPr="00DE23B1">
        <w:rPr>
          <w:rFonts w:cs="Arial"/>
          <w:lang w:val="en-US"/>
        </w:rPr>
        <w:t>Discussion</w:t>
      </w:r>
    </w:p>
    <w:p w14:paraId="529CA60D" w14:textId="708ABF58" w:rsidR="00026FBD" w:rsidRPr="00DE23B1" w:rsidRDefault="009055B8" w:rsidP="00026FBD">
      <w:pPr>
        <w:rPr>
          <w:rFonts w:ascii="Arial" w:hAnsi="Arial" w:cs="Arial"/>
          <w:lang w:val="en-US"/>
        </w:rPr>
      </w:pPr>
      <w:r w:rsidRPr="00DE23B1">
        <w:rPr>
          <w:rFonts w:ascii="Arial" w:hAnsi="Arial" w:cs="Arial"/>
          <w:lang w:val="en-US"/>
        </w:rPr>
        <w:t xml:space="preserve">The following was agreed for </w:t>
      </w:r>
      <w:r w:rsidR="00F31FB0">
        <w:rPr>
          <w:rFonts w:ascii="Arial" w:hAnsi="Arial" w:cs="Arial"/>
          <w:lang w:val="en-US"/>
        </w:rPr>
        <w:t>DRX</w:t>
      </w:r>
      <w:r w:rsidR="005A58FE">
        <w:rPr>
          <w:rFonts w:ascii="Arial" w:hAnsi="Arial" w:cs="Arial"/>
          <w:lang w:val="en-US"/>
        </w:rPr>
        <w:t xml:space="preserve"> cycle </w:t>
      </w:r>
      <w:r w:rsidR="00C10AF5">
        <w:rPr>
          <w:rFonts w:ascii="Arial" w:hAnsi="Arial" w:cs="Arial"/>
          <w:lang w:val="en-US"/>
        </w:rPr>
        <w:t>applicability</w:t>
      </w:r>
      <w:r w:rsidRPr="00DE23B1">
        <w:rPr>
          <w:rFonts w:ascii="Arial" w:hAnsi="Arial" w:cs="Arial"/>
          <w:lang w:val="en-US"/>
        </w:rPr>
        <w:t>:</w:t>
      </w:r>
    </w:p>
    <w:tbl>
      <w:tblPr>
        <w:tblStyle w:val="TableGrid"/>
        <w:tblW w:w="0" w:type="auto"/>
        <w:tblLook w:val="04A0" w:firstRow="1" w:lastRow="0" w:firstColumn="1" w:lastColumn="0" w:noHBand="0" w:noVBand="1"/>
      </w:tblPr>
      <w:tblGrid>
        <w:gridCol w:w="9631"/>
      </w:tblGrid>
      <w:tr w:rsidR="00902843" w:rsidRPr="00DE23B1" w14:paraId="6BF3C197" w14:textId="77777777" w:rsidTr="00902843">
        <w:tc>
          <w:tcPr>
            <w:tcW w:w="9631" w:type="dxa"/>
          </w:tcPr>
          <w:p w14:paraId="74B0E74B" w14:textId="77777777" w:rsidR="00D42FF5" w:rsidRPr="00D42FF5" w:rsidRDefault="00D42FF5" w:rsidP="007F537E">
            <w:pPr>
              <w:numPr>
                <w:ilvl w:val="0"/>
                <w:numId w:val="3"/>
              </w:numPr>
              <w:rPr>
                <w:rFonts w:ascii="Arial" w:hAnsi="Arial" w:cs="Arial"/>
                <w:lang w:val="sv-SE"/>
              </w:rPr>
            </w:pPr>
            <w:r w:rsidRPr="00D42FF5">
              <w:rPr>
                <w:rFonts w:ascii="Arial" w:hAnsi="Arial" w:cs="Arial"/>
                <w:lang w:val="en-US"/>
              </w:rPr>
              <w:t>Sub-topic 1-1: DRX Cycle</w:t>
            </w:r>
          </w:p>
          <w:p w14:paraId="41A62560" w14:textId="77777777" w:rsidR="00D42FF5" w:rsidRPr="00D42FF5" w:rsidRDefault="00D42FF5" w:rsidP="007F537E">
            <w:pPr>
              <w:numPr>
                <w:ilvl w:val="1"/>
                <w:numId w:val="3"/>
              </w:numPr>
              <w:rPr>
                <w:rFonts w:ascii="Arial" w:hAnsi="Arial" w:cs="Arial"/>
                <w:lang w:val="sv-SE"/>
              </w:rPr>
            </w:pPr>
            <w:r w:rsidRPr="00D42FF5">
              <w:rPr>
                <w:rFonts w:ascii="Arial" w:hAnsi="Arial" w:cs="Arial"/>
                <w:lang w:val="en-US"/>
              </w:rPr>
              <w:t>Issue 1-1: Maximum applicable DRX cycle</w:t>
            </w:r>
          </w:p>
          <w:p w14:paraId="1DF4BAE7" w14:textId="77777777" w:rsidR="00D42FF5" w:rsidRPr="00D42FF5" w:rsidRDefault="00D42FF5" w:rsidP="007F537E">
            <w:pPr>
              <w:numPr>
                <w:ilvl w:val="2"/>
                <w:numId w:val="3"/>
              </w:numPr>
              <w:rPr>
                <w:rFonts w:ascii="Arial" w:hAnsi="Arial" w:cs="Arial"/>
                <w:lang w:val="en-US"/>
              </w:rPr>
            </w:pPr>
            <w:r w:rsidRPr="00D42FF5">
              <w:rPr>
                <w:rFonts w:ascii="Arial" w:hAnsi="Arial" w:cs="Arial"/>
              </w:rPr>
              <w:t>Applicability of DRX cycles for NTN is RAN2 issue. Defer discussion until RAN2 has reached a consensus, then define requirements for all DRX cycles defined by RAN2 for NTN operation if necessary.</w:t>
            </w:r>
          </w:p>
          <w:p w14:paraId="50B30064" w14:textId="77777777" w:rsidR="00D42FF5" w:rsidRPr="00D42FF5" w:rsidRDefault="00D42FF5" w:rsidP="007F537E">
            <w:pPr>
              <w:numPr>
                <w:ilvl w:val="0"/>
                <w:numId w:val="4"/>
              </w:numPr>
              <w:rPr>
                <w:rFonts w:ascii="Arial" w:hAnsi="Arial" w:cs="Arial"/>
                <w:lang w:val="en-US"/>
              </w:rPr>
            </w:pPr>
            <w:r w:rsidRPr="00D42FF5">
              <w:rPr>
                <w:rFonts w:ascii="Arial" w:hAnsi="Arial" w:cs="Arial"/>
              </w:rPr>
              <w:t>Sub-topic 1-2: Side condition for RRM measurement requirements</w:t>
            </w:r>
          </w:p>
          <w:p w14:paraId="7E22D950" w14:textId="77777777" w:rsidR="00D42FF5" w:rsidRPr="00D42FF5" w:rsidRDefault="00D42FF5" w:rsidP="007F537E">
            <w:pPr>
              <w:numPr>
                <w:ilvl w:val="1"/>
                <w:numId w:val="4"/>
              </w:numPr>
              <w:rPr>
                <w:rFonts w:ascii="Arial" w:hAnsi="Arial" w:cs="Arial"/>
                <w:lang w:val="en-US"/>
              </w:rPr>
            </w:pPr>
            <w:r w:rsidRPr="00D42FF5">
              <w:rPr>
                <w:rFonts w:ascii="Arial" w:hAnsi="Arial" w:cs="Arial"/>
              </w:rPr>
              <w:t>Issue 1-2: Side condition for RRM measurement requirements</w:t>
            </w:r>
          </w:p>
          <w:p w14:paraId="19F7BBDD" w14:textId="77777777" w:rsidR="00D42FF5" w:rsidRPr="00327948" w:rsidRDefault="00D42FF5" w:rsidP="007F537E">
            <w:pPr>
              <w:numPr>
                <w:ilvl w:val="2"/>
                <w:numId w:val="4"/>
              </w:numPr>
              <w:rPr>
                <w:rFonts w:ascii="Arial" w:hAnsi="Arial" w:cs="Arial"/>
                <w:lang w:val="en-US"/>
              </w:rPr>
            </w:pPr>
            <w:r w:rsidRPr="00D42FF5">
              <w:rPr>
                <w:rFonts w:ascii="Arial" w:hAnsi="Arial" w:cs="Arial"/>
              </w:rPr>
              <w:t>The side condition for RRM measurement requirements should be based on satellite type, such as at Es/</w:t>
            </w:r>
            <w:proofErr w:type="spellStart"/>
            <w:r w:rsidRPr="00D42FF5">
              <w:rPr>
                <w:rFonts w:ascii="Arial" w:hAnsi="Arial" w:cs="Arial"/>
              </w:rPr>
              <w:t>Iot</w:t>
            </w:r>
            <w:proofErr w:type="spellEnd"/>
            <w:r w:rsidRPr="00D42FF5">
              <w:rPr>
                <w:rFonts w:ascii="Arial" w:hAnsi="Arial" w:cs="Arial"/>
              </w:rPr>
              <w:t xml:space="preserve"> ≥ [</w:t>
            </w:r>
            <w:r w:rsidRPr="00D42FF5">
              <w:rPr>
                <w:rFonts w:ascii="Arial" w:hAnsi="Arial" w:cs="Arial"/>
                <w:highlight w:val="yellow"/>
              </w:rPr>
              <w:t>FFS</w:t>
            </w:r>
            <w:r w:rsidRPr="00D42FF5">
              <w:rPr>
                <w:rFonts w:ascii="Arial" w:hAnsi="Arial" w:cs="Arial"/>
              </w:rPr>
              <w:t xml:space="preserve">] dB for LEO, and </w:t>
            </w:r>
            <w:r w:rsidRPr="00D42FF5">
              <w:rPr>
                <w:rFonts w:ascii="Arial" w:hAnsi="Arial" w:cs="Arial"/>
                <w:highlight w:val="yellow"/>
              </w:rPr>
              <w:t>FFS</w:t>
            </w:r>
            <w:r w:rsidRPr="00D42FF5">
              <w:rPr>
                <w:rFonts w:ascii="Arial" w:hAnsi="Arial" w:cs="Arial"/>
              </w:rPr>
              <w:t xml:space="preserve"> the side condition for GEO. RAN4 should further discuss the final value of side condition after study assumptions are ready based on conclusions in RAN1 and RAN2. Other side conditions are not precluded.</w:t>
            </w:r>
          </w:p>
          <w:p w14:paraId="4FEED30B" w14:textId="77777777" w:rsidR="00D42FF5" w:rsidRPr="00D42FF5" w:rsidRDefault="00D42FF5" w:rsidP="007F537E">
            <w:pPr>
              <w:numPr>
                <w:ilvl w:val="0"/>
                <w:numId w:val="5"/>
              </w:numPr>
              <w:rPr>
                <w:rFonts w:ascii="Arial" w:hAnsi="Arial" w:cs="Arial"/>
                <w:lang w:val="sv-SE"/>
              </w:rPr>
            </w:pPr>
            <w:r w:rsidRPr="00D42FF5">
              <w:rPr>
                <w:rFonts w:ascii="Arial" w:hAnsi="Arial" w:cs="Arial"/>
              </w:rPr>
              <w:t>Sub-topic 1-3: Measurement accuracy requirements</w:t>
            </w:r>
          </w:p>
          <w:p w14:paraId="18232AF5" w14:textId="77777777" w:rsidR="00D42FF5" w:rsidRPr="00D42FF5" w:rsidRDefault="00D42FF5" w:rsidP="007F537E">
            <w:pPr>
              <w:numPr>
                <w:ilvl w:val="1"/>
                <w:numId w:val="5"/>
              </w:numPr>
              <w:rPr>
                <w:rFonts w:ascii="Arial" w:hAnsi="Arial" w:cs="Arial"/>
                <w:lang w:val="en-US"/>
              </w:rPr>
            </w:pPr>
            <w:r w:rsidRPr="00D42FF5">
              <w:rPr>
                <w:rFonts w:ascii="Arial" w:hAnsi="Arial" w:cs="Arial"/>
              </w:rPr>
              <w:t>Issue 1-3: RSRP/RSRQ/SINR Measurement accuracy</w:t>
            </w:r>
          </w:p>
          <w:p w14:paraId="6AEEF32C" w14:textId="13E2DADB" w:rsidR="00902843" w:rsidRPr="00DE23B1" w:rsidRDefault="00D42FF5" w:rsidP="007F537E">
            <w:pPr>
              <w:numPr>
                <w:ilvl w:val="2"/>
                <w:numId w:val="5"/>
              </w:numPr>
              <w:rPr>
                <w:rFonts w:ascii="Arial" w:hAnsi="Arial" w:cs="Arial"/>
                <w:lang w:val="en-US"/>
              </w:rPr>
            </w:pPr>
            <w:r w:rsidRPr="00D42FF5">
              <w:rPr>
                <w:rFonts w:ascii="Arial" w:hAnsi="Arial" w:cs="Arial"/>
              </w:rPr>
              <w:t>Defer discussion about RSRP/RSRQ/SINR measurement accuracy to performance phase.</w:t>
            </w:r>
          </w:p>
        </w:tc>
      </w:tr>
    </w:tbl>
    <w:p w14:paraId="7EE4C5EA" w14:textId="1FEE1490" w:rsidR="008B7B63" w:rsidRDefault="008B7B63" w:rsidP="00026FBD">
      <w:pPr>
        <w:rPr>
          <w:rFonts w:ascii="Arial" w:hAnsi="Arial" w:cs="Arial"/>
          <w:lang w:val="en-US"/>
        </w:rPr>
      </w:pPr>
    </w:p>
    <w:p w14:paraId="6C4D885E" w14:textId="311CDFD0" w:rsidR="00B14193" w:rsidRPr="00416B53" w:rsidRDefault="00B14193" w:rsidP="00B14193">
      <w:pPr>
        <w:rPr>
          <w:rFonts w:ascii="Arial" w:hAnsi="Arial" w:cs="Arial"/>
          <w:b/>
          <w:bCs/>
          <w:i/>
          <w:iCs/>
          <w:lang w:val="en-US"/>
        </w:rPr>
      </w:pPr>
      <w:r w:rsidRPr="00416B53">
        <w:rPr>
          <w:rFonts w:ascii="Arial" w:hAnsi="Arial" w:cs="Arial"/>
          <w:b/>
          <w:bCs/>
          <w:i/>
          <w:iCs/>
          <w:lang w:val="en-US"/>
        </w:rPr>
        <w:t>Proposal</w:t>
      </w:r>
      <w:r>
        <w:rPr>
          <w:rFonts w:ascii="Arial" w:hAnsi="Arial" w:cs="Arial"/>
          <w:b/>
          <w:bCs/>
          <w:i/>
          <w:iCs/>
          <w:lang w:val="en-US"/>
        </w:rPr>
        <w:t xml:space="preserve"> 1</w:t>
      </w:r>
      <w:r w:rsidRPr="00416B53">
        <w:rPr>
          <w:rFonts w:ascii="Arial" w:hAnsi="Arial" w:cs="Arial"/>
          <w:b/>
          <w:bCs/>
          <w:i/>
          <w:iCs/>
          <w:lang w:val="en-US"/>
        </w:rPr>
        <w:t xml:space="preserve">: </w:t>
      </w:r>
      <w:r>
        <w:rPr>
          <w:rFonts w:ascii="Arial" w:hAnsi="Arial" w:cs="Arial"/>
          <w:b/>
          <w:bCs/>
          <w:i/>
          <w:iCs/>
          <w:lang w:val="en-US"/>
        </w:rPr>
        <w:t>B</w:t>
      </w:r>
      <w:r w:rsidRPr="00416B53">
        <w:rPr>
          <w:rFonts w:ascii="Arial" w:hAnsi="Arial" w:cs="Arial"/>
          <w:b/>
          <w:bCs/>
          <w:i/>
          <w:iCs/>
          <w:lang w:val="en-US"/>
        </w:rPr>
        <w:t xml:space="preserve">efore RAN2 gets </w:t>
      </w:r>
      <w:r w:rsidRPr="00416B53">
        <w:rPr>
          <w:rFonts w:ascii="Arial" w:hAnsi="Arial" w:cs="Arial"/>
          <w:b/>
          <w:bCs/>
          <w:i/>
          <w:iCs/>
        </w:rPr>
        <w:t xml:space="preserve">consensus, discussion of requirements for all DRX cycles </w:t>
      </w:r>
      <w:r w:rsidR="00C80CB5">
        <w:rPr>
          <w:rFonts w:ascii="Arial" w:hAnsi="Arial" w:cs="Arial" w:hint="eastAsia"/>
          <w:b/>
          <w:bCs/>
          <w:i/>
          <w:iCs/>
          <w:lang w:eastAsia="zh-CN"/>
        </w:rPr>
        <w:t>sha</w:t>
      </w:r>
      <w:r w:rsidR="00C80CB5">
        <w:rPr>
          <w:rFonts w:ascii="Arial" w:hAnsi="Arial" w:cs="Arial"/>
          <w:b/>
          <w:bCs/>
          <w:i/>
          <w:iCs/>
        </w:rPr>
        <w:t xml:space="preserve">ll </w:t>
      </w:r>
      <w:r w:rsidRPr="00416B53">
        <w:rPr>
          <w:rFonts w:ascii="Arial" w:hAnsi="Arial" w:cs="Arial"/>
          <w:b/>
          <w:bCs/>
          <w:i/>
          <w:iCs/>
        </w:rPr>
        <w:t xml:space="preserve">face difficulties. We can start assumptions of system </w:t>
      </w:r>
      <w:r w:rsidR="006D5771">
        <w:rPr>
          <w:rFonts w:ascii="Arial" w:hAnsi="Arial" w:cs="Arial"/>
          <w:b/>
          <w:bCs/>
          <w:i/>
          <w:iCs/>
        </w:rPr>
        <w:t xml:space="preserve">level </w:t>
      </w:r>
      <w:r w:rsidRPr="00416B53">
        <w:rPr>
          <w:rFonts w:ascii="Arial" w:hAnsi="Arial" w:cs="Arial"/>
          <w:b/>
          <w:bCs/>
          <w:i/>
          <w:iCs/>
        </w:rPr>
        <w:t xml:space="preserve">studies based on available RAN1 and RAN2 options. More details refer to mobility </w:t>
      </w:r>
      <w:r w:rsidR="00857C76">
        <w:rPr>
          <w:rFonts w:ascii="Arial" w:hAnsi="Arial" w:cs="Arial"/>
          <w:b/>
          <w:bCs/>
          <w:i/>
          <w:iCs/>
        </w:rPr>
        <w:t>issue</w:t>
      </w:r>
      <w:r w:rsidRPr="00416B53">
        <w:rPr>
          <w:rFonts w:ascii="Arial" w:hAnsi="Arial" w:cs="Arial"/>
          <w:b/>
          <w:bCs/>
          <w:i/>
          <w:iCs/>
        </w:rPr>
        <w:t xml:space="preserve"> </w:t>
      </w:r>
      <w:r>
        <w:rPr>
          <w:rFonts w:ascii="Arial" w:hAnsi="Arial" w:cs="Arial"/>
          <w:b/>
          <w:bCs/>
          <w:i/>
          <w:iCs/>
        </w:rPr>
        <w:t>discussed with more details</w:t>
      </w:r>
      <w:r w:rsidRPr="00416B53">
        <w:rPr>
          <w:rFonts w:ascii="Arial" w:hAnsi="Arial" w:cs="Arial"/>
          <w:b/>
          <w:bCs/>
          <w:i/>
          <w:iCs/>
        </w:rPr>
        <w:t xml:space="preserve">. </w:t>
      </w:r>
    </w:p>
    <w:p w14:paraId="0FA73B98" w14:textId="206BCA2E" w:rsidR="00861D06" w:rsidRPr="00B45F99" w:rsidRDefault="00B45F99" w:rsidP="00026FBD">
      <w:pPr>
        <w:rPr>
          <w:rFonts w:ascii="Arial" w:hAnsi="Arial" w:cs="Arial"/>
          <w:b/>
          <w:bCs/>
          <w:i/>
          <w:iCs/>
          <w:lang w:val="en-US" w:eastAsia="zh-CN"/>
        </w:rPr>
      </w:pPr>
      <w:r w:rsidRPr="00B45F99">
        <w:rPr>
          <w:rFonts w:ascii="Arial" w:hAnsi="Arial" w:cs="Arial"/>
          <w:b/>
          <w:bCs/>
          <w:i/>
          <w:iCs/>
          <w:lang w:val="en-US" w:eastAsia="zh-CN"/>
        </w:rPr>
        <w:t>Observation</w:t>
      </w:r>
      <w:r>
        <w:rPr>
          <w:rFonts w:ascii="Arial" w:hAnsi="Arial" w:cs="Arial"/>
          <w:b/>
          <w:bCs/>
          <w:i/>
          <w:iCs/>
          <w:lang w:val="en-US" w:eastAsia="zh-CN"/>
        </w:rPr>
        <w:t>1</w:t>
      </w:r>
      <w:r w:rsidRPr="00B45F99">
        <w:rPr>
          <w:rFonts w:ascii="Arial" w:hAnsi="Arial" w:cs="Arial"/>
          <w:b/>
          <w:bCs/>
          <w:i/>
          <w:iCs/>
          <w:lang w:val="en-US" w:eastAsia="zh-CN"/>
        </w:rPr>
        <w:t xml:space="preserve">: </w:t>
      </w:r>
      <w:r w:rsidR="005B5CCF" w:rsidRPr="00B45F99">
        <w:rPr>
          <w:rFonts w:ascii="Arial" w:hAnsi="Arial" w:cs="Arial" w:hint="eastAsia"/>
          <w:b/>
          <w:bCs/>
          <w:i/>
          <w:iCs/>
          <w:lang w:val="en-US" w:eastAsia="zh-CN"/>
        </w:rPr>
        <w:t>A</w:t>
      </w:r>
      <w:r w:rsidR="005B5CCF" w:rsidRPr="00B45F99">
        <w:rPr>
          <w:rFonts w:ascii="Arial" w:hAnsi="Arial" w:cs="Arial"/>
          <w:b/>
          <w:bCs/>
          <w:i/>
          <w:iCs/>
          <w:lang w:val="en-US" w:eastAsia="zh-CN"/>
        </w:rPr>
        <w:t xml:space="preserve"> general concern </w:t>
      </w:r>
      <w:r w:rsidR="00E14A20" w:rsidRPr="00B45F99">
        <w:rPr>
          <w:rFonts w:ascii="Arial" w:hAnsi="Arial" w:cs="Arial"/>
          <w:b/>
          <w:bCs/>
          <w:i/>
          <w:iCs/>
          <w:lang w:val="en-US" w:eastAsia="zh-CN"/>
        </w:rPr>
        <w:t xml:space="preserve">is </w:t>
      </w:r>
      <w:r w:rsidR="00977A63" w:rsidRPr="00B45F99">
        <w:rPr>
          <w:rFonts w:ascii="Arial" w:hAnsi="Arial" w:cs="Arial"/>
          <w:b/>
          <w:bCs/>
          <w:i/>
          <w:iCs/>
          <w:lang w:val="en-US" w:eastAsia="zh-CN"/>
        </w:rPr>
        <w:t xml:space="preserve">documentation of </w:t>
      </w:r>
      <w:r w:rsidR="005B5CCF" w:rsidRPr="00B45F99">
        <w:rPr>
          <w:rFonts w:ascii="Arial" w:hAnsi="Arial" w:cs="Arial"/>
          <w:b/>
          <w:bCs/>
          <w:i/>
          <w:iCs/>
          <w:lang w:val="en-US" w:eastAsia="zh-CN"/>
        </w:rPr>
        <w:t xml:space="preserve">RRM </w:t>
      </w:r>
      <w:r w:rsidR="00E14A20" w:rsidRPr="00B45F99">
        <w:rPr>
          <w:rFonts w:ascii="Arial" w:hAnsi="Arial" w:cs="Arial"/>
          <w:b/>
          <w:bCs/>
          <w:i/>
          <w:iCs/>
          <w:lang w:val="en-US" w:eastAsia="zh-CN"/>
        </w:rPr>
        <w:t>specification for NTN</w:t>
      </w:r>
      <w:r w:rsidR="001131F4" w:rsidRPr="00B45F99">
        <w:rPr>
          <w:rFonts w:ascii="Arial" w:hAnsi="Arial" w:cs="Arial"/>
          <w:b/>
          <w:bCs/>
          <w:i/>
          <w:iCs/>
          <w:lang w:val="en-US" w:eastAsia="zh-CN"/>
        </w:rPr>
        <w:t>. There are two approaches</w:t>
      </w:r>
      <w:r w:rsidR="00F0451C" w:rsidRPr="006C6C42">
        <w:rPr>
          <w:rFonts w:ascii="Arial" w:hAnsi="Arial" w:cs="Arial"/>
          <w:b/>
          <w:bCs/>
          <w:i/>
          <w:iCs/>
          <w:lang w:val="en-US" w:eastAsia="zh-CN"/>
        </w:rPr>
        <w:t>:</w:t>
      </w:r>
      <w:r w:rsidR="001131F4" w:rsidRPr="00B45F99">
        <w:rPr>
          <w:rFonts w:ascii="Arial" w:hAnsi="Arial" w:cs="Arial"/>
          <w:b/>
          <w:bCs/>
          <w:i/>
          <w:iCs/>
          <w:lang w:val="en-US" w:eastAsia="zh-CN"/>
        </w:rPr>
        <w:t xml:space="preserve"> first one is adding NTN relevant spec. in </w:t>
      </w:r>
      <w:r w:rsidR="001131F4" w:rsidRPr="00B45F99">
        <w:rPr>
          <w:rFonts w:ascii="Arial" w:hAnsi="Arial" w:cs="Arial" w:hint="eastAsia"/>
          <w:b/>
          <w:bCs/>
          <w:i/>
          <w:iCs/>
          <w:lang w:val="en-US" w:eastAsia="zh-CN"/>
        </w:rPr>
        <w:t>38.133</w:t>
      </w:r>
      <w:r w:rsidR="001131F4" w:rsidRPr="00B45F99">
        <w:rPr>
          <w:rFonts w:ascii="Arial" w:hAnsi="Arial" w:cs="Arial"/>
          <w:b/>
          <w:bCs/>
          <w:i/>
          <w:iCs/>
          <w:lang w:val="en-US" w:eastAsia="zh-CN"/>
        </w:rPr>
        <w:t xml:space="preserve">; another one is to </w:t>
      </w:r>
      <w:r w:rsidR="00193284" w:rsidRPr="00B45F99">
        <w:rPr>
          <w:rFonts w:ascii="Arial" w:hAnsi="Arial" w:cs="Arial"/>
          <w:b/>
          <w:bCs/>
          <w:i/>
          <w:iCs/>
          <w:lang w:val="en-US" w:eastAsia="zh-CN"/>
        </w:rPr>
        <w:t>build</w:t>
      </w:r>
      <w:r w:rsidR="008F547F" w:rsidRPr="00B45F99">
        <w:rPr>
          <w:rFonts w:ascii="Arial" w:hAnsi="Arial" w:cs="Arial"/>
          <w:b/>
          <w:bCs/>
          <w:i/>
          <w:iCs/>
          <w:lang w:val="en-US" w:eastAsia="zh-CN"/>
        </w:rPr>
        <w:t xml:space="preserve"> a new</w:t>
      </w:r>
      <w:r w:rsidR="00073A6F" w:rsidRPr="00B45F99">
        <w:rPr>
          <w:rFonts w:ascii="Arial" w:hAnsi="Arial" w:cs="Arial"/>
          <w:b/>
          <w:bCs/>
          <w:i/>
          <w:iCs/>
          <w:lang w:val="en-US" w:eastAsia="zh-CN"/>
        </w:rPr>
        <w:t xml:space="preserve"> Technical Specification </w:t>
      </w:r>
      <w:r w:rsidR="008F547F" w:rsidRPr="00B45F99">
        <w:rPr>
          <w:rFonts w:ascii="Arial" w:hAnsi="Arial" w:cs="Arial"/>
          <w:b/>
          <w:bCs/>
          <w:i/>
          <w:iCs/>
          <w:lang w:val="en-US" w:eastAsia="zh-CN"/>
        </w:rPr>
        <w:t xml:space="preserve">which is for </w:t>
      </w:r>
      <w:r w:rsidR="00025ACE" w:rsidRPr="00B45F99">
        <w:rPr>
          <w:rFonts w:ascii="Arial" w:hAnsi="Arial" w:cs="Arial"/>
          <w:b/>
          <w:bCs/>
          <w:i/>
          <w:iCs/>
          <w:lang w:val="en-US" w:eastAsia="zh-CN"/>
        </w:rPr>
        <w:t>NTN</w:t>
      </w:r>
      <w:r w:rsidR="008F547F" w:rsidRPr="00B45F99">
        <w:rPr>
          <w:rFonts w:ascii="Arial" w:hAnsi="Arial" w:cs="Arial"/>
          <w:b/>
          <w:bCs/>
          <w:i/>
          <w:iCs/>
          <w:lang w:val="en-US" w:eastAsia="zh-CN"/>
        </w:rPr>
        <w:t xml:space="preserve"> </w:t>
      </w:r>
      <w:r w:rsidR="009D1AEE" w:rsidRPr="00B45F99">
        <w:rPr>
          <w:rFonts w:ascii="Arial" w:hAnsi="Arial" w:cs="Arial"/>
          <w:b/>
          <w:bCs/>
          <w:i/>
          <w:iCs/>
          <w:lang w:val="en-US" w:eastAsia="zh-CN"/>
        </w:rPr>
        <w:t>separately</w:t>
      </w:r>
      <w:r w:rsidR="002E6D2D" w:rsidRPr="00B45F99">
        <w:rPr>
          <w:rFonts w:ascii="Arial" w:hAnsi="Arial" w:cs="Arial"/>
          <w:b/>
          <w:bCs/>
          <w:i/>
          <w:iCs/>
          <w:lang w:val="en-US" w:eastAsia="zh-CN"/>
        </w:rPr>
        <w:t xml:space="preserve">.  </w:t>
      </w:r>
      <w:r w:rsidR="00F42B0F" w:rsidRPr="00B45F99">
        <w:rPr>
          <w:rFonts w:ascii="Arial" w:hAnsi="Arial" w:cs="Arial"/>
          <w:b/>
          <w:bCs/>
          <w:i/>
          <w:iCs/>
          <w:lang w:val="en-US" w:eastAsia="zh-CN"/>
        </w:rPr>
        <w:t>To</w:t>
      </w:r>
      <w:r w:rsidR="00193284" w:rsidRPr="00B45F99">
        <w:rPr>
          <w:rFonts w:ascii="Arial" w:hAnsi="Arial" w:cs="Arial"/>
          <w:b/>
          <w:bCs/>
          <w:i/>
          <w:iCs/>
          <w:lang w:val="en-US" w:eastAsia="zh-CN"/>
        </w:rPr>
        <w:t xml:space="preserve"> our understanding, </w:t>
      </w:r>
      <w:r w:rsidR="00311D3E" w:rsidRPr="00B45F99">
        <w:rPr>
          <w:rFonts w:ascii="Arial" w:hAnsi="Arial" w:cs="Arial"/>
          <w:b/>
          <w:bCs/>
          <w:i/>
          <w:iCs/>
          <w:lang w:val="en-US" w:eastAsia="zh-CN"/>
        </w:rPr>
        <w:t xml:space="preserve">there will be lots </w:t>
      </w:r>
      <w:r w:rsidR="00F9091B" w:rsidRPr="00B45F99">
        <w:rPr>
          <w:rFonts w:ascii="Arial" w:hAnsi="Arial" w:cs="Arial"/>
          <w:b/>
          <w:bCs/>
          <w:i/>
          <w:iCs/>
          <w:lang w:val="en-US" w:eastAsia="zh-CN"/>
        </w:rPr>
        <w:t>of NTN</w:t>
      </w:r>
      <w:r w:rsidR="0088226E" w:rsidRPr="00B45F99">
        <w:rPr>
          <w:rFonts w:ascii="Arial" w:hAnsi="Arial" w:cs="Arial"/>
          <w:b/>
          <w:bCs/>
          <w:i/>
          <w:iCs/>
          <w:lang w:val="en-US" w:eastAsia="zh-CN"/>
        </w:rPr>
        <w:t xml:space="preserve"> specific RRM requirements</w:t>
      </w:r>
      <w:r w:rsidR="009D1AEE" w:rsidRPr="00B45F99">
        <w:rPr>
          <w:rFonts w:ascii="Arial" w:hAnsi="Arial" w:cs="Arial"/>
          <w:b/>
          <w:bCs/>
          <w:i/>
          <w:iCs/>
          <w:lang w:val="en-US" w:eastAsia="zh-CN"/>
        </w:rPr>
        <w:t xml:space="preserve"> </w:t>
      </w:r>
      <w:r w:rsidR="00220D0A" w:rsidRPr="00B45F99">
        <w:rPr>
          <w:rFonts w:ascii="Arial" w:hAnsi="Arial" w:cs="Arial"/>
          <w:b/>
          <w:bCs/>
          <w:i/>
          <w:iCs/>
          <w:lang w:val="en-US" w:eastAsia="zh-CN"/>
        </w:rPr>
        <w:t xml:space="preserve">shall </w:t>
      </w:r>
      <w:r w:rsidR="0088226E" w:rsidRPr="00B45F99">
        <w:rPr>
          <w:rFonts w:ascii="Arial" w:hAnsi="Arial" w:cs="Arial"/>
          <w:b/>
          <w:bCs/>
          <w:i/>
          <w:iCs/>
          <w:lang w:val="en-US" w:eastAsia="zh-CN"/>
        </w:rPr>
        <w:t>be added and merged</w:t>
      </w:r>
      <w:r w:rsidR="00311D3E" w:rsidRPr="00B45F99">
        <w:rPr>
          <w:rFonts w:ascii="Arial" w:hAnsi="Arial" w:cs="Arial"/>
          <w:b/>
          <w:bCs/>
          <w:i/>
          <w:iCs/>
          <w:lang w:val="en-US" w:eastAsia="zh-CN"/>
        </w:rPr>
        <w:t xml:space="preserve"> in most </w:t>
      </w:r>
      <w:r w:rsidR="0092469D" w:rsidRPr="00B45F99">
        <w:rPr>
          <w:rFonts w:ascii="Arial" w:hAnsi="Arial" w:cs="Arial"/>
          <w:b/>
          <w:bCs/>
          <w:i/>
          <w:iCs/>
          <w:lang w:val="en-US" w:eastAsia="zh-CN"/>
        </w:rPr>
        <w:t xml:space="preserve">of </w:t>
      </w:r>
      <w:r w:rsidR="00F517F5" w:rsidRPr="00B45F99">
        <w:rPr>
          <w:rFonts w:ascii="Arial" w:hAnsi="Arial" w:cs="Arial"/>
          <w:b/>
          <w:bCs/>
          <w:i/>
          <w:iCs/>
          <w:lang w:val="en-US" w:eastAsia="zh-CN"/>
        </w:rPr>
        <w:t xml:space="preserve">existing </w:t>
      </w:r>
      <w:r w:rsidR="0092469D" w:rsidRPr="00B45F99">
        <w:rPr>
          <w:rFonts w:ascii="Arial" w:hAnsi="Arial" w:cs="Arial"/>
          <w:b/>
          <w:bCs/>
          <w:i/>
          <w:iCs/>
          <w:lang w:val="en-US" w:eastAsia="zh-CN"/>
        </w:rPr>
        <w:t xml:space="preserve">requirements, not </w:t>
      </w:r>
      <w:r w:rsidR="00F42B0F" w:rsidRPr="00B45F99">
        <w:rPr>
          <w:rFonts w:ascii="Arial" w:hAnsi="Arial" w:cs="Arial"/>
          <w:b/>
          <w:bCs/>
          <w:i/>
          <w:iCs/>
          <w:lang w:val="en-US" w:eastAsia="zh-CN"/>
        </w:rPr>
        <w:t>just</w:t>
      </w:r>
      <w:r w:rsidR="0092469D" w:rsidRPr="00B45F99">
        <w:rPr>
          <w:rFonts w:ascii="Arial" w:hAnsi="Arial" w:cs="Arial"/>
          <w:b/>
          <w:bCs/>
          <w:i/>
          <w:iCs/>
          <w:lang w:val="en-US" w:eastAsia="zh-CN"/>
        </w:rPr>
        <w:t xml:space="preserve"> </w:t>
      </w:r>
      <w:r w:rsidR="003E2087" w:rsidRPr="00B45F99">
        <w:rPr>
          <w:rFonts w:ascii="Arial" w:hAnsi="Arial" w:cs="Arial"/>
          <w:b/>
          <w:bCs/>
          <w:i/>
          <w:iCs/>
          <w:lang w:val="en-US" w:eastAsia="zh-CN"/>
        </w:rPr>
        <w:t xml:space="preserve">in terms of </w:t>
      </w:r>
      <w:r w:rsidR="000C7821" w:rsidRPr="00B45F99">
        <w:rPr>
          <w:rFonts w:ascii="Arial" w:hAnsi="Arial" w:cs="Arial"/>
          <w:b/>
          <w:bCs/>
          <w:i/>
          <w:iCs/>
          <w:lang w:val="en-US" w:eastAsia="zh-CN"/>
        </w:rPr>
        <w:lastRenderedPageBreak/>
        <w:t xml:space="preserve">adding </w:t>
      </w:r>
      <w:r w:rsidR="0092469D" w:rsidRPr="00B45F99">
        <w:rPr>
          <w:rFonts w:ascii="Arial" w:hAnsi="Arial" w:cs="Arial"/>
          <w:b/>
          <w:bCs/>
          <w:i/>
          <w:iCs/>
          <w:lang w:val="en-US" w:eastAsia="zh-CN"/>
        </w:rPr>
        <w:t>number</w:t>
      </w:r>
      <w:r w:rsidR="00D718F8" w:rsidRPr="00B45F99">
        <w:rPr>
          <w:rFonts w:ascii="Arial" w:hAnsi="Arial" w:cs="Arial"/>
          <w:b/>
          <w:bCs/>
          <w:i/>
          <w:iCs/>
          <w:lang w:val="en-US" w:eastAsia="zh-CN"/>
        </w:rPr>
        <w:t>s</w:t>
      </w:r>
      <w:r w:rsidR="000C7821" w:rsidRPr="00B45F99">
        <w:rPr>
          <w:rFonts w:ascii="Arial" w:hAnsi="Arial" w:cs="Arial"/>
          <w:b/>
          <w:bCs/>
          <w:i/>
          <w:iCs/>
          <w:lang w:val="en-US" w:eastAsia="zh-CN"/>
        </w:rPr>
        <w:t xml:space="preserve"> and so on</w:t>
      </w:r>
      <w:r w:rsidR="00D718F8" w:rsidRPr="00B45F99">
        <w:rPr>
          <w:rFonts w:ascii="Arial" w:hAnsi="Arial" w:cs="Arial"/>
          <w:b/>
          <w:bCs/>
          <w:i/>
          <w:iCs/>
          <w:lang w:val="en-US" w:eastAsia="zh-CN"/>
        </w:rPr>
        <w:t xml:space="preserve">, but also </w:t>
      </w:r>
      <w:r w:rsidR="003E2087" w:rsidRPr="00B45F99">
        <w:rPr>
          <w:rFonts w:ascii="Arial" w:hAnsi="Arial" w:cs="Arial"/>
          <w:b/>
          <w:bCs/>
          <w:i/>
          <w:iCs/>
          <w:lang w:val="en-US" w:eastAsia="zh-CN"/>
        </w:rPr>
        <w:t xml:space="preserve">in terms of </w:t>
      </w:r>
      <w:r w:rsidR="00F9091B" w:rsidRPr="00B45F99">
        <w:rPr>
          <w:rFonts w:ascii="Arial" w:hAnsi="Arial" w:cs="Arial"/>
          <w:b/>
          <w:bCs/>
          <w:i/>
          <w:iCs/>
          <w:lang w:val="en-US" w:eastAsia="zh-CN"/>
        </w:rPr>
        <w:t xml:space="preserve">new </w:t>
      </w:r>
      <w:r w:rsidR="00D718F8" w:rsidRPr="00B45F99">
        <w:rPr>
          <w:rFonts w:ascii="Arial" w:hAnsi="Arial" w:cs="Arial"/>
          <w:b/>
          <w:bCs/>
          <w:i/>
          <w:iCs/>
          <w:lang w:val="en-US" w:eastAsia="zh-CN"/>
        </w:rPr>
        <w:t>parameters</w:t>
      </w:r>
      <w:r w:rsidR="006C6C42">
        <w:rPr>
          <w:rFonts w:ascii="Arial" w:hAnsi="Arial" w:cs="Arial"/>
          <w:b/>
          <w:bCs/>
          <w:i/>
          <w:iCs/>
          <w:lang w:val="en-US" w:eastAsia="zh-CN"/>
        </w:rPr>
        <w:t>, terminol</w:t>
      </w:r>
      <w:r w:rsidR="001128CC">
        <w:rPr>
          <w:rFonts w:ascii="Arial" w:hAnsi="Arial" w:cs="Arial"/>
          <w:b/>
          <w:bCs/>
          <w:i/>
          <w:iCs/>
          <w:lang w:val="en-US" w:eastAsia="zh-CN"/>
        </w:rPr>
        <w:t>ogies</w:t>
      </w:r>
      <w:r w:rsidR="00D718F8" w:rsidRPr="00B45F99">
        <w:rPr>
          <w:rFonts w:ascii="Arial" w:hAnsi="Arial" w:cs="Arial"/>
          <w:b/>
          <w:bCs/>
          <w:i/>
          <w:iCs/>
          <w:lang w:val="en-US" w:eastAsia="zh-CN"/>
        </w:rPr>
        <w:t xml:space="preserve"> </w:t>
      </w:r>
      <w:r w:rsidR="003E2087" w:rsidRPr="00B45F99">
        <w:rPr>
          <w:rFonts w:ascii="Arial" w:hAnsi="Arial" w:cs="Arial"/>
          <w:b/>
          <w:bCs/>
          <w:i/>
          <w:iCs/>
          <w:lang w:val="en-US" w:eastAsia="zh-CN"/>
        </w:rPr>
        <w:t xml:space="preserve">and </w:t>
      </w:r>
      <w:r w:rsidR="00D718F8" w:rsidRPr="00B45F99">
        <w:rPr>
          <w:rFonts w:ascii="Arial" w:hAnsi="Arial" w:cs="Arial"/>
          <w:b/>
          <w:bCs/>
          <w:i/>
          <w:iCs/>
          <w:lang w:val="en-US" w:eastAsia="zh-CN"/>
        </w:rPr>
        <w:t>mechanisms</w:t>
      </w:r>
      <w:r w:rsidR="003E2087" w:rsidRPr="00B45F99">
        <w:rPr>
          <w:rFonts w:ascii="Arial" w:hAnsi="Arial" w:cs="Arial"/>
          <w:b/>
          <w:bCs/>
          <w:i/>
          <w:iCs/>
          <w:lang w:val="en-US" w:eastAsia="zh-CN"/>
        </w:rPr>
        <w:t xml:space="preserve"> eve</w:t>
      </w:r>
      <w:r w:rsidR="00154DEA" w:rsidRPr="00B45F99">
        <w:rPr>
          <w:rFonts w:ascii="Arial" w:hAnsi="Arial" w:cs="Arial"/>
          <w:b/>
          <w:bCs/>
          <w:i/>
          <w:iCs/>
          <w:lang w:val="en-US" w:eastAsia="zh-CN"/>
        </w:rPr>
        <w:t xml:space="preserve">n, meanwhile, not all UEs </w:t>
      </w:r>
      <w:r w:rsidR="005709A2" w:rsidRPr="00B45F99">
        <w:rPr>
          <w:rFonts w:ascii="Arial" w:hAnsi="Arial" w:cs="Arial"/>
          <w:b/>
          <w:bCs/>
          <w:i/>
          <w:iCs/>
          <w:lang w:val="en-US" w:eastAsia="zh-CN"/>
        </w:rPr>
        <w:t xml:space="preserve">will implement NTN. The above questions </w:t>
      </w:r>
      <w:r w:rsidR="00E70810" w:rsidRPr="00B45F99">
        <w:rPr>
          <w:rFonts w:ascii="Arial" w:hAnsi="Arial" w:cs="Arial"/>
          <w:b/>
          <w:bCs/>
          <w:i/>
          <w:iCs/>
          <w:lang w:val="en-US" w:eastAsia="zh-CN"/>
        </w:rPr>
        <w:t>result in too big s</w:t>
      </w:r>
      <w:r w:rsidR="00F9091B" w:rsidRPr="00B45F99">
        <w:rPr>
          <w:rFonts w:ascii="Arial" w:hAnsi="Arial" w:cs="Arial"/>
          <w:b/>
          <w:bCs/>
          <w:i/>
          <w:iCs/>
          <w:lang w:val="en-US" w:eastAsia="zh-CN"/>
        </w:rPr>
        <w:t>pec</w:t>
      </w:r>
      <w:r w:rsidR="00E70810" w:rsidRPr="00B45F99">
        <w:rPr>
          <w:rFonts w:ascii="Arial" w:hAnsi="Arial" w:cs="Arial"/>
          <w:b/>
          <w:bCs/>
          <w:i/>
          <w:iCs/>
          <w:lang w:val="en-US" w:eastAsia="zh-CN"/>
        </w:rPr>
        <w:t>.</w:t>
      </w:r>
      <w:r w:rsidR="00F9091B" w:rsidRPr="00B45F99">
        <w:rPr>
          <w:rFonts w:ascii="Arial" w:hAnsi="Arial" w:cs="Arial"/>
          <w:b/>
          <w:bCs/>
          <w:i/>
          <w:iCs/>
          <w:lang w:val="en-US" w:eastAsia="zh-CN"/>
        </w:rPr>
        <w:t xml:space="preserve"> size</w:t>
      </w:r>
      <w:r w:rsidR="00E70810" w:rsidRPr="00B45F99">
        <w:rPr>
          <w:rFonts w:ascii="Arial" w:hAnsi="Arial" w:cs="Arial"/>
          <w:b/>
          <w:bCs/>
          <w:i/>
          <w:iCs/>
          <w:lang w:val="en-US" w:eastAsia="zh-CN"/>
        </w:rPr>
        <w:t xml:space="preserve"> and difficulty</w:t>
      </w:r>
      <w:r w:rsidR="00B6035A" w:rsidRPr="00B45F99">
        <w:rPr>
          <w:rFonts w:ascii="Arial" w:hAnsi="Arial" w:cs="Arial"/>
          <w:b/>
          <w:bCs/>
          <w:i/>
          <w:iCs/>
          <w:lang w:val="en-US" w:eastAsia="zh-CN"/>
        </w:rPr>
        <w:t xml:space="preserve"> </w:t>
      </w:r>
      <w:r w:rsidR="00B6035A" w:rsidRPr="00B45F99">
        <w:rPr>
          <w:rFonts w:ascii="Arial" w:hAnsi="Arial" w:cs="Arial" w:hint="eastAsia"/>
          <w:b/>
          <w:bCs/>
          <w:i/>
          <w:iCs/>
          <w:lang w:val="en-US" w:eastAsia="zh-CN"/>
        </w:rPr>
        <w:t>to</w:t>
      </w:r>
      <w:r w:rsidR="00B6035A" w:rsidRPr="00B45F99">
        <w:rPr>
          <w:rFonts w:ascii="Arial" w:hAnsi="Arial" w:cs="Arial"/>
          <w:b/>
          <w:bCs/>
          <w:i/>
          <w:iCs/>
          <w:lang w:val="en-US" w:eastAsia="zh-CN"/>
        </w:rPr>
        <w:t xml:space="preserve"> read</w:t>
      </w:r>
      <w:r w:rsidR="00F9091B" w:rsidRPr="00B45F99">
        <w:rPr>
          <w:rFonts w:ascii="Arial" w:hAnsi="Arial" w:cs="Arial"/>
          <w:b/>
          <w:bCs/>
          <w:i/>
          <w:iCs/>
          <w:lang w:val="en-US" w:eastAsia="zh-CN"/>
        </w:rPr>
        <w:t xml:space="preserve">. </w:t>
      </w:r>
      <w:r w:rsidR="008D4263" w:rsidRPr="00B45F99">
        <w:rPr>
          <w:rFonts w:ascii="Arial" w:hAnsi="Arial" w:cs="Arial"/>
          <w:b/>
          <w:bCs/>
          <w:i/>
          <w:iCs/>
          <w:lang w:val="en-US" w:eastAsia="zh-CN"/>
        </w:rPr>
        <w:t>As a reference, s</w:t>
      </w:r>
      <w:r w:rsidR="003029F3" w:rsidRPr="00B45F99">
        <w:rPr>
          <w:rFonts w:ascii="Arial" w:hAnsi="Arial" w:cs="Arial"/>
          <w:b/>
          <w:bCs/>
          <w:i/>
          <w:iCs/>
          <w:lang w:val="en-US" w:eastAsia="zh-CN"/>
        </w:rPr>
        <w:t xml:space="preserve">eparate BS spec. for NTN </w:t>
      </w:r>
      <w:r w:rsidR="00E26354" w:rsidRPr="00B45F99">
        <w:rPr>
          <w:rFonts w:ascii="Arial" w:hAnsi="Arial" w:cs="Arial"/>
          <w:b/>
          <w:bCs/>
          <w:i/>
          <w:iCs/>
          <w:lang w:val="en-US" w:eastAsia="zh-CN"/>
        </w:rPr>
        <w:t xml:space="preserve">only </w:t>
      </w:r>
      <w:r w:rsidR="003029F3" w:rsidRPr="00B45F99">
        <w:rPr>
          <w:rFonts w:ascii="Arial" w:hAnsi="Arial" w:cs="Arial"/>
          <w:b/>
          <w:bCs/>
          <w:i/>
          <w:iCs/>
          <w:lang w:val="en-US" w:eastAsia="zh-CN"/>
        </w:rPr>
        <w:t xml:space="preserve">has been agreed </w:t>
      </w:r>
      <w:r w:rsidR="008D4263" w:rsidRPr="00B45F99">
        <w:rPr>
          <w:rFonts w:ascii="Arial" w:hAnsi="Arial" w:cs="Arial"/>
          <w:b/>
          <w:bCs/>
          <w:i/>
          <w:iCs/>
          <w:lang w:val="en-US" w:eastAsia="zh-CN"/>
        </w:rPr>
        <w:t>upon</w:t>
      </w:r>
      <w:r w:rsidR="00833CC6">
        <w:rPr>
          <w:rFonts w:ascii="Arial" w:hAnsi="Arial" w:cs="Arial"/>
          <w:b/>
          <w:bCs/>
          <w:i/>
          <w:iCs/>
          <w:lang w:val="en-US" w:eastAsia="zh-CN"/>
        </w:rPr>
        <w:t>.</w:t>
      </w:r>
    </w:p>
    <w:p w14:paraId="667E0455" w14:textId="18769A16" w:rsidR="00442995" w:rsidRDefault="002E6D2D" w:rsidP="00026FBD">
      <w:pPr>
        <w:rPr>
          <w:rFonts w:ascii="Arial" w:hAnsi="Arial" w:cs="Arial"/>
          <w:lang w:val="en-US"/>
        </w:rPr>
      </w:pPr>
      <w:r w:rsidRPr="003E2087">
        <w:rPr>
          <w:rFonts w:ascii="Arial" w:hAnsi="Arial" w:cs="Arial"/>
          <w:b/>
          <w:bCs/>
          <w:i/>
          <w:iCs/>
          <w:lang w:val="en-US" w:eastAsia="zh-CN"/>
        </w:rPr>
        <w:t>Prop</w:t>
      </w:r>
      <w:r w:rsidR="001E14B4" w:rsidRPr="003E2087">
        <w:rPr>
          <w:rFonts w:ascii="Arial" w:hAnsi="Arial" w:cs="Arial"/>
          <w:b/>
          <w:bCs/>
          <w:i/>
          <w:iCs/>
          <w:lang w:val="en-US" w:eastAsia="zh-CN"/>
        </w:rPr>
        <w:t>osal</w:t>
      </w:r>
      <w:r w:rsidR="000503FA">
        <w:rPr>
          <w:rFonts w:ascii="Arial" w:hAnsi="Arial" w:cs="Arial"/>
          <w:b/>
          <w:bCs/>
          <w:i/>
          <w:iCs/>
          <w:lang w:val="en-US" w:eastAsia="zh-CN"/>
        </w:rPr>
        <w:t xml:space="preserve"> 2</w:t>
      </w:r>
      <w:r w:rsidR="001E14B4" w:rsidRPr="003E2087">
        <w:rPr>
          <w:rFonts w:ascii="Arial" w:hAnsi="Arial" w:cs="Arial"/>
          <w:b/>
          <w:bCs/>
          <w:i/>
          <w:iCs/>
          <w:lang w:val="en-US" w:eastAsia="zh-CN"/>
        </w:rPr>
        <w:t>:</w:t>
      </w:r>
      <w:r w:rsidR="00ED5DA0">
        <w:rPr>
          <w:rFonts w:ascii="Arial" w:hAnsi="Arial" w:cs="Arial"/>
          <w:b/>
          <w:bCs/>
          <w:i/>
          <w:iCs/>
          <w:lang w:val="en-US" w:eastAsia="zh-CN"/>
        </w:rPr>
        <w:t xml:space="preserve"> A</w:t>
      </w:r>
      <w:r w:rsidR="00025ACE" w:rsidRPr="003E2087">
        <w:rPr>
          <w:rFonts w:ascii="Arial" w:hAnsi="Arial" w:cs="Arial"/>
          <w:b/>
          <w:bCs/>
          <w:i/>
          <w:iCs/>
          <w:lang w:val="en-US" w:eastAsia="zh-CN"/>
        </w:rPr>
        <w:t xml:space="preserve"> n</w:t>
      </w:r>
      <w:r w:rsidR="001E14B4" w:rsidRPr="003E2087">
        <w:rPr>
          <w:rFonts w:ascii="Arial" w:hAnsi="Arial" w:cs="Arial"/>
          <w:b/>
          <w:bCs/>
          <w:i/>
          <w:iCs/>
          <w:lang w:val="en-US" w:eastAsia="zh-CN"/>
        </w:rPr>
        <w:t>ew RRM</w:t>
      </w:r>
      <w:r w:rsidR="00025ACE" w:rsidRPr="003E2087">
        <w:rPr>
          <w:rFonts w:ascii="Arial" w:hAnsi="Arial" w:cs="Arial"/>
          <w:b/>
          <w:bCs/>
          <w:i/>
          <w:iCs/>
          <w:lang w:val="en-US" w:eastAsia="zh-CN"/>
        </w:rPr>
        <w:t xml:space="preserve"> </w:t>
      </w:r>
      <w:r w:rsidR="00073A6F" w:rsidRPr="003E2087">
        <w:rPr>
          <w:rFonts w:ascii="Arial" w:hAnsi="Arial" w:cs="Arial"/>
          <w:b/>
          <w:bCs/>
          <w:i/>
          <w:iCs/>
          <w:lang w:val="en-US" w:eastAsia="zh-CN"/>
        </w:rPr>
        <w:t xml:space="preserve">Technical Specification </w:t>
      </w:r>
      <w:r w:rsidR="00025ACE" w:rsidRPr="003E2087">
        <w:rPr>
          <w:rFonts w:ascii="Arial" w:hAnsi="Arial" w:cs="Arial"/>
          <w:b/>
          <w:bCs/>
          <w:i/>
          <w:iCs/>
          <w:lang w:val="en-US" w:eastAsia="zh-CN"/>
        </w:rPr>
        <w:t xml:space="preserve">document for NTN only. </w:t>
      </w:r>
    </w:p>
    <w:p w14:paraId="7DE08BE8" w14:textId="320D5F73" w:rsidR="00B93FB3" w:rsidRDefault="00B93FB3" w:rsidP="00B93FB3">
      <w:pPr>
        <w:pStyle w:val="Heading1"/>
        <w:rPr>
          <w:rFonts w:cs="Arial"/>
          <w:lang w:val="en-US"/>
        </w:rPr>
      </w:pPr>
      <w:r w:rsidRPr="00DE23B1">
        <w:rPr>
          <w:rFonts w:cs="Arial"/>
          <w:lang w:val="en-US"/>
        </w:rPr>
        <w:t>2</w:t>
      </w:r>
      <w:r w:rsidRPr="00DE23B1">
        <w:rPr>
          <w:rFonts w:cs="Arial"/>
          <w:lang w:val="en-US"/>
        </w:rPr>
        <w:tab/>
        <w:t>Summary</w:t>
      </w:r>
    </w:p>
    <w:p w14:paraId="0ED7BF61" w14:textId="77777777" w:rsidR="001128CC" w:rsidRPr="00B45F99" w:rsidRDefault="001128CC" w:rsidP="001128CC">
      <w:pPr>
        <w:rPr>
          <w:rFonts w:ascii="Arial" w:hAnsi="Arial" w:cs="Arial"/>
          <w:b/>
          <w:bCs/>
          <w:i/>
          <w:iCs/>
          <w:lang w:val="en-US" w:eastAsia="zh-CN"/>
        </w:rPr>
      </w:pPr>
      <w:r w:rsidRPr="00B45F99">
        <w:rPr>
          <w:rFonts w:ascii="Arial" w:hAnsi="Arial" w:cs="Arial"/>
          <w:b/>
          <w:bCs/>
          <w:i/>
          <w:iCs/>
          <w:lang w:val="en-US" w:eastAsia="zh-CN"/>
        </w:rPr>
        <w:t>Observation</w:t>
      </w:r>
      <w:r>
        <w:rPr>
          <w:rFonts w:ascii="Arial" w:hAnsi="Arial" w:cs="Arial"/>
          <w:b/>
          <w:bCs/>
          <w:i/>
          <w:iCs/>
          <w:lang w:val="en-US" w:eastAsia="zh-CN"/>
        </w:rPr>
        <w:t>1</w:t>
      </w:r>
      <w:r w:rsidRPr="00B45F99">
        <w:rPr>
          <w:rFonts w:ascii="Arial" w:hAnsi="Arial" w:cs="Arial"/>
          <w:b/>
          <w:bCs/>
          <w:i/>
          <w:iCs/>
          <w:lang w:val="en-US" w:eastAsia="zh-CN"/>
        </w:rPr>
        <w:t xml:space="preserve">: </w:t>
      </w:r>
      <w:r w:rsidRPr="00B45F99">
        <w:rPr>
          <w:rFonts w:ascii="Arial" w:hAnsi="Arial" w:cs="Arial" w:hint="eastAsia"/>
          <w:b/>
          <w:bCs/>
          <w:i/>
          <w:iCs/>
          <w:lang w:val="en-US" w:eastAsia="zh-CN"/>
        </w:rPr>
        <w:t>A</w:t>
      </w:r>
      <w:r w:rsidRPr="00B45F99">
        <w:rPr>
          <w:rFonts w:ascii="Arial" w:hAnsi="Arial" w:cs="Arial"/>
          <w:b/>
          <w:bCs/>
          <w:i/>
          <w:iCs/>
          <w:lang w:val="en-US" w:eastAsia="zh-CN"/>
        </w:rPr>
        <w:t xml:space="preserve"> general concern is documentation of RRM specification for NTN. There are two approaches</w:t>
      </w:r>
      <w:r w:rsidRPr="006C6C42">
        <w:rPr>
          <w:rFonts w:ascii="Arial" w:hAnsi="Arial" w:cs="Arial"/>
          <w:b/>
          <w:bCs/>
          <w:i/>
          <w:iCs/>
          <w:lang w:val="en-US" w:eastAsia="zh-CN"/>
        </w:rPr>
        <w:t>:</w:t>
      </w:r>
      <w:r w:rsidRPr="00B45F99">
        <w:rPr>
          <w:rFonts w:ascii="Arial" w:hAnsi="Arial" w:cs="Arial"/>
          <w:b/>
          <w:bCs/>
          <w:i/>
          <w:iCs/>
          <w:lang w:val="en-US" w:eastAsia="zh-CN"/>
        </w:rPr>
        <w:t xml:space="preserve"> first one is adding NTN relevant spec. in </w:t>
      </w:r>
      <w:r w:rsidRPr="00B45F99">
        <w:rPr>
          <w:rFonts w:ascii="Arial" w:hAnsi="Arial" w:cs="Arial" w:hint="eastAsia"/>
          <w:b/>
          <w:bCs/>
          <w:i/>
          <w:iCs/>
          <w:lang w:val="en-US" w:eastAsia="zh-CN"/>
        </w:rPr>
        <w:t>38.133</w:t>
      </w:r>
      <w:r w:rsidRPr="00B45F99">
        <w:rPr>
          <w:rFonts w:ascii="Arial" w:hAnsi="Arial" w:cs="Arial"/>
          <w:b/>
          <w:bCs/>
          <w:i/>
          <w:iCs/>
          <w:lang w:val="en-US" w:eastAsia="zh-CN"/>
        </w:rPr>
        <w:t>; another one is to build a new Technical Specification which is for NTN separately.  To our understanding, there will be lots of NTN specific RRM requirements shall be added and merged in most of existing requirements, not just in terms of adding numbers and so on, but also in terms of new parameters</w:t>
      </w:r>
      <w:r>
        <w:rPr>
          <w:rFonts w:ascii="Arial" w:hAnsi="Arial" w:cs="Arial"/>
          <w:b/>
          <w:bCs/>
          <w:i/>
          <w:iCs/>
          <w:lang w:val="en-US" w:eastAsia="zh-CN"/>
        </w:rPr>
        <w:t>, terminologies</w:t>
      </w:r>
      <w:r w:rsidRPr="00B45F99">
        <w:rPr>
          <w:rFonts w:ascii="Arial" w:hAnsi="Arial" w:cs="Arial"/>
          <w:b/>
          <w:bCs/>
          <w:i/>
          <w:iCs/>
          <w:lang w:val="en-US" w:eastAsia="zh-CN"/>
        </w:rPr>
        <w:t xml:space="preserve"> and mechanisms even, meanwhile, not all UEs will implement NTN. The above questions result in too big spec. size and difficulty </w:t>
      </w:r>
      <w:r w:rsidRPr="00B45F99">
        <w:rPr>
          <w:rFonts w:ascii="Arial" w:hAnsi="Arial" w:cs="Arial" w:hint="eastAsia"/>
          <w:b/>
          <w:bCs/>
          <w:i/>
          <w:iCs/>
          <w:lang w:val="en-US" w:eastAsia="zh-CN"/>
        </w:rPr>
        <w:t>to</w:t>
      </w:r>
      <w:r w:rsidRPr="00B45F99">
        <w:rPr>
          <w:rFonts w:ascii="Arial" w:hAnsi="Arial" w:cs="Arial"/>
          <w:b/>
          <w:bCs/>
          <w:i/>
          <w:iCs/>
          <w:lang w:val="en-US" w:eastAsia="zh-CN"/>
        </w:rPr>
        <w:t xml:space="preserve"> read. As a reference, separate BS spec. for NTN only has been agreed upon</w:t>
      </w:r>
      <w:r>
        <w:rPr>
          <w:rFonts w:ascii="Arial" w:hAnsi="Arial" w:cs="Arial"/>
          <w:b/>
          <w:bCs/>
          <w:i/>
          <w:iCs/>
          <w:lang w:val="en-US" w:eastAsia="zh-CN"/>
        </w:rPr>
        <w:t>.</w:t>
      </w:r>
    </w:p>
    <w:p w14:paraId="49AE289A" w14:textId="77777777" w:rsidR="00AD4049" w:rsidRPr="00416B53" w:rsidRDefault="00AD4049" w:rsidP="00AD4049">
      <w:pPr>
        <w:rPr>
          <w:rFonts w:ascii="Arial" w:hAnsi="Arial" w:cs="Arial"/>
          <w:b/>
          <w:bCs/>
          <w:i/>
          <w:iCs/>
          <w:lang w:val="en-US"/>
        </w:rPr>
      </w:pPr>
      <w:r w:rsidRPr="00416B53">
        <w:rPr>
          <w:rFonts w:ascii="Arial" w:hAnsi="Arial" w:cs="Arial"/>
          <w:b/>
          <w:bCs/>
          <w:i/>
          <w:iCs/>
          <w:lang w:val="en-US"/>
        </w:rPr>
        <w:t>Proposal</w:t>
      </w:r>
      <w:r>
        <w:rPr>
          <w:rFonts w:ascii="Arial" w:hAnsi="Arial" w:cs="Arial"/>
          <w:b/>
          <w:bCs/>
          <w:i/>
          <w:iCs/>
          <w:lang w:val="en-US"/>
        </w:rPr>
        <w:t xml:space="preserve"> 1</w:t>
      </w:r>
      <w:r w:rsidRPr="00416B53">
        <w:rPr>
          <w:rFonts w:ascii="Arial" w:hAnsi="Arial" w:cs="Arial"/>
          <w:b/>
          <w:bCs/>
          <w:i/>
          <w:iCs/>
          <w:lang w:val="en-US"/>
        </w:rPr>
        <w:t xml:space="preserve">: </w:t>
      </w:r>
      <w:r>
        <w:rPr>
          <w:rFonts w:ascii="Arial" w:hAnsi="Arial" w:cs="Arial"/>
          <w:b/>
          <w:bCs/>
          <w:i/>
          <w:iCs/>
          <w:lang w:val="en-US"/>
        </w:rPr>
        <w:t>B</w:t>
      </w:r>
      <w:r w:rsidRPr="00416B53">
        <w:rPr>
          <w:rFonts w:ascii="Arial" w:hAnsi="Arial" w:cs="Arial"/>
          <w:b/>
          <w:bCs/>
          <w:i/>
          <w:iCs/>
          <w:lang w:val="en-US"/>
        </w:rPr>
        <w:t xml:space="preserve">efore RAN2 gets </w:t>
      </w:r>
      <w:r w:rsidRPr="00416B53">
        <w:rPr>
          <w:rFonts w:ascii="Arial" w:hAnsi="Arial" w:cs="Arial"/>
          <w:b/>
          <w:bCs/>
          <w:i/>
          <w:iCs/>
        </w:rPr>
        <w:t xml:space="preserve">consensus, discussion of requirements for all DRX cycles </w:t>
      </w:r>
      <w:r>
        <w:rPr>
          <w:rFonts w:ascii="Arial" w:hAnsi="Arial" w:cs="Arial" w:hint="eastAsia"/>
          <w:b/>
          <w:bCs/>
          <w:i/>
          <w:iCs/>
          <w:lang w:eastAsia="zh-CN"/>
        </w:rPr>
        <w:t>sha</w:t>
      </w:r>
      <w:r>
        <w:rPr>
          <w:rFonts w:ascii="Arial" w:hAnsi="Arial" w:cs="Arial"/>
          <w:b/>
          <w:bCs/>
          <w:i/>
          <w:iCs/>
        </w:rPr>
        <w:t xml:space="preserve">ll </w:t>
      </w:r>
      <w:r w:rsidRPr="00416B53">
        <w:rPr>
          <w:rFonts w:ascii="Arial" w:hAnsi="Arial" w:cs="Arial"/>
          <w:b/>
          <w:bCs/>
          <w:i/>
          <w:iCs/>
        </w:rPr>
        <w:t xml:space="preserve">face difficulties. We can start assumptions of system </w:t>
      </w:r>
      <w:r>
        <w:rPr>
          <w:rFonts w:ascii="Arial" w:hAnsi="Arial" w:cs="Arial"/>
          <w:b/>
          <w:bCs/>
          <w:i/>
          <w:iCs/>
        </w:rPr>
        <w:t xml:space="preserve">level </w:t>
      </w:r>
      <w:r w:rsidRPr="00416B53">
        <w:rPr>
          <w:rFonts w:ascii="Arial" w:hAnsi="Arial" w:cs="Arial"/>
          <w:b/>
          <w:bCs/>
          <w:i/>
          <w:iCs/>
        </w:rPr>
        <w:t xml:space="preserve">studies based on available RAN1 and RAN2 options. More details refer to mobility </w:t>
      </w:r>
      <w:r>
        <w:rPr>
          <w:rFonts w:ascii="Arial" w:hAnsi="Arial" w:cs="Arial"/>
          <w:b/>
          <w:bCs/>
          <w:i/>
          <w:iCs/>
        </w:rPr>
        <w:t>issue</w:t>
      </w:r>
      <w:r w:rsidRPr="00416B53">
        <w:rPr>
          <w:rFonts w:ascii="Arial" w:hAnsi="Arial" w:cs="Arial"/>
          <w:b/>
          <w:bCs/>
          <w:i/>
          <w:iCs/>
        </w:rPr>
        <w:t xml:space="preserve"> </w:t>
      </w:r>
      <w:r>
        <w:rPr>
          <w:rFonts w:ascii="Arial" w:hAnsi="Arial" w:cs="Arial"/>
          <w:b/>
          <w:bCs/>
          <w:i/>
          <w:iCs/>
        </w:rPr>
        <w:t>discussed with more details</w:t>
      </w:r>
      <w:r w:rsidRPr="00416B53">
        <w:rPr>
          <w:rFonts w:ascii="Arial" w:hAnsi="Arial" w:cs="Arial"/>
          <w:b/>
          <w:bCs/>
          <w:i/>
          <w:iCs/>
        </w:rPr>
        <w:t xml:space="preserve">. </w:t>
      </w:r>
    </w:p>
    <w:p w14:paraId="11F1464E" w14:textId="66405704" w:rsidR="000503FA" w:rsidRPr="000503FA" w:rsidRDefault="000503FA" w:rsidP="000503FA">
      <w:pPr>
        <w:rPr>
          <w:lang w:val="en-US"/>
        </w:rPr>
      </w:pPr>
      <w:r w:rsidRPr="003E2087">
        <w:rPr>
          <w:rFonts w:ascii="Arial" w:hAnsi="Arial" w:cs="Arial"/>
          <w:b/>
          <w:bCs/>
          <w:i/>
          <w:iCs/>
          <w:lang w:val="en-US" w:eastAsia="zh-CN"/>
        </w:rPr>
        <w:t>Proposal</w:t>
      </w:r>
      <w:r>
        <w:rPr>
          <w:rFonts w:ascii="Arial" w:hAnsi="Arial" w:cs="Arial"/>
          <w:b/>
          <w:bCs/>
          <w:i/>
          <w:iCs/>
          <w:lang w:val="en-US" w:eastAsia="zh-CN"/>
        </w:rPr>
        <w:t xml:space="preserve"> 2</w:t>
      </w:r>
      <w:r w:rsidRPr="003E2087">
        <w:rPr>
          <w:rFonts w:ascii="Arial" w:hAnsi="Arial" w:cs="Arial"/>
          <w:b/>
          <w:bCs/>
          <w:i/>
          <w:iCs/>
          <w:lang w:val="en-US" w:eastAsia="zh-CN"/>
        </w:rPr>
        <w:t xml:space="preserve">: </w:t>
      </w:r>
      <w:r w:rsidR="00ED5DA0">
        <w:rPr>
          <w:rFonts w:ascii="Arial" w:hAnsi="Arial" w:cs="Arial"/>
          <w:b/>
          <w:bCs/>
          <w:i/>
          <w:iCs/>
          <w:lang w:val="en-US" w:eastAsia="zh-CN"/>
        </w:rPr>
        <w:t>A</w:t>
      </w:r>
      <w:r w:rsidR="00ED5DA0" w:rsidRPr="003E2087">
        <w:rPr>
          <w:rFonts w:ascii="Arial" w:hAnsi="Arial" w:cs="Arial"/>
          <w:b/>
          <w:bCs/>
          <w:i/>
          <w:iCs/>
          <w:lang w:val="en-US" w:eastAsia="zh-CN"/>
        </w:rPr>
        <w:t xml:space="preserve"> new RRM Technical Specification document for NTN only</w:t>
      </w:r>
      <w:r w:rsidRPr="003E2087">
        <w:rPr>
          <w:rFonts w:ascii="Arial" w:hAnsi="Arial" w:cs="Arial"/>
          <w:b/>
          <w:bCs/>
          <w:i/>
          <w:iCs/>
          <w:lang w:val="en-US" w:eastAsia="zh-CN"/>
        </w:rPr>
        <w:t xml:space="preserve">. </w:t>
      </w:r>
    </w:p>
    <w:p w14:paraId="42C2E795" w14:textId="63D6AD7F" w:rsidR="003D429A" w:rsidRPr="00DE23B1" w:rsidRDefault="003D429A" w:rsidP="003D429A">
      <w:pPr>
        <w:pStyle w:val="Heading1"/>
        <w:rPr>
          <w:rFonts w:cs="Arial"/>
          <w:lang w:val="en-US"/>
        </w:rPr>
      </w:pPr>
      <w:r w:rsidRPr="00DE23B1">
        <w:rPr>
          <w:rFonts w:cs="Arial"/>
          <w:lang w:val="en-US"/>
        </w:rPr>
        <w:t>References</w:t>
      </w:r>
    </w:p>
    <w:p w14:paraId="15167BB0" w14:textId="642D087A" w:rsidR="0040694B" w:rsidRPr="00056AE7" w:rsidRDefault="0040694B" w:rsidP="007F537E">
      <w:pPr>
        <w:pStyle w:val="B1"/>
        <w:numPr>
          <w:ilvl w:val="0"/>
          <w:numId w:val="2"/>
        </w:numPr>
        <w:spacing w:after="60" w:line="259" w:lineRule="auto"/>
        <w:ind w:left="426" w:hanging="426"/>
        <w:rPr>
          <w:rFonts w:ascii="Arial" w:hAnsi="Arial" w:cs="Arial"/>
        </w:rPr>
      </w:pPr>
      <w:bookmarkStart w:id="2" w:name="_Ref508638450"/>
      <w:bookmarkStart w:id="3" w:name="_Ref3386619"/>
      <w:r w:rsidRPr="00056AE7">
        <w:rPr>
          <w:rFonts w:ascii="Arial" w:hAnsi="Arial" w:cs="Arial"/>
        </w:rPr>
        <w:t>R4-</w:t>
      </w:r>
      <w:r w:rsidR="00056AE7" w:rsidRPr="00056AE7">
        <w:rPr>
          <w:rFonts w:ascii="Arial" w:hAnsi="Arial" w:cs="Arial"/>
        </w:rPr>
        <w:t>2108033</w:t>
      </w:r>
      <w:r w:rsidR="00630AF4" w:rsidRPr="00056AE7">
        <w:rPr>
          <w:rFonts w:ascii="Arial" w:hAnsi="Arial" w:cs="Arial"/>
        </w:rPr>
        <w:tab/>
      </w:r>
      <w:r w:rsidR="00912B60" w:rsidRPr="00056AE7">
        <w:rPr>
          <w:rFonts w:ascii="Arial" w:hAnsi="Arial" w:cs="Arial"/>
        </w:rPr>
        <w:t>WF on NR NTN RRM requirements</w:t>
      </w:r>
      <w:r w:rsidRPr="00056AE7">
        <w:rPr>
          <w:rFonts w:ascii="Arial" w:hAnsi="Arial" w:cs="Arial"/>
        </w:rPr>
        <w:tab/>
      </w:r>
      <w:r w:rsidR="009B4277" w:rsidRPr="00056AE7">
        <w:rPr>
          <w:rFonts w:ascii="Arial" w:hAnsi="Arial" w:cs="Arial"/>
        </w:rPr>
        <w:t>Fraunhofer</w:t>
      </w:r>
      <w:bookmarkEnd w:id="2"/>
      <w:bookmarkEnd w:id="3"/>
    </w:p>
    <w:sectPr w:rsidR="0040694B" w:rsidRPr="00056AE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FDCFA" w14:textId="77777777" w:rsidR="00FB06E7" w:rsidRDefault="00FB06E7">
      <w:r>
        <w:separator/>
      </w:r>
    </w:p>
  </w:endnote>
  <w:endnote w:type="continuationSeparator" w:id="0">
    <w:p w14:paraId="1CBAAEAF" w14:textId="77777777" w:rsidR="00FB06E7" w:rsidRDefault="00FB0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9699E" w14:textId="77777777" w:rsidR="00FB06E7" w:rsidRDefault="00FB06E7">
      <w:r>
        <w:separator/>
      </w:r>
    </w:p>
  </w:footnote>
  <w:footnote w:type="continuationSeparator" w:id="0">
    <w:p w14:paraId="4ADDF01C" w14:textId="77777777" w:rsidR="00FB06E7" w:rsidRDefault="00FB0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070D"/>
    <w:multiLevelType w:val="hybridMultilevel"/>
    <w:tmpl w:val="6E423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5662D"/>
    <w:multiLevelType w:val="hybridMultilevel"/>
    <w:tmpl w:val="937A264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EE862A48">
      <w:start w:val="7"/>
      <w:numFmt w:val="bullet"/>
      <w:lvlText w:val="-"/>
      <w:lvlJc w:val="left"/>
      <w:pPr>
        <w:ind w:left="2880" w:hanging="360"/>
      </w:pPr>
      <w:rPr>
        <w:rFonts w:ascii="Times New Roman" w:eastAsia="Times New Roman"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470D2E"/>
    <w:multiLevelType w:val="hybridMultilevel"/>
    <w:tmpl w:val="BF60752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8A7E6764">
      <w:start w:val="2"/>
      <w:numFmt w:val="bullet"/>
      <w:lvlText w:val="-"/>
      <w:lvlJc w:val="left"/>
      <w:pPr>
        <w:ind w:left="2880" w:hanging="360"/>
      </w:pPr>
      <w:rPr>
        <w:rFonts w:ascii="Times New Roman" w:eastAsia="MS Mincho"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124581"/>
    <w:multiLevelType w:val="hybridMultilevel"/>
    <w:tmpl w:val="75965C16"/>
    <w:lvl w:ilvl="0" w:tplc="1156506E">
      <w:start w:val="1"/>
      <w:numFmt w:val="bullet"/>
      <w:lvlText w:val=""/>
      <w:lvlJc w:val="left"/>
      <w:pPr>
        <w:tabs>
          <w:tab w:val="num" w:pos="720"/>
        </w:tabs>
        <w:ind w:left="720" w:hanging="360"/>
      </w:pPr>
      <w:rPr>
        <w:rFonts w:ascii="Symbol" w:hAnsi="Symbol" w:hint="default"/>
      </w:rPr>
    </w:lvl>
    <w:lvl w:ilvl="1" w:tplc="1250D3FE">
      <w:numFmt w:val="bullet"/>
      <w:lvlText w:val="•"/>
      <w:lvlJc w:val="left"/>
      <w:pPr>
        <w:tabs>
          <w:tab w:val="num" w:pos="1440"/>
        </w:tabs>
        <w:ind w:left="1440" w:hanging="360"/>
      </w:pPr>
      <w:rPr>
        <w:rFonts w:ascii="Arial" w:hAnsi="Arial" w:hint="default"/>
      </w:rPr>
    </w:lvl>
    <w:lvl w:ilvl="2" w:tplc="3DF437FE" w:tentative="1">
      <w:start w:val="1"/>
      <w:numFmt w:val="bullet"/>
      <w:lvlText w:val=""/>
      <w:lvlJc w:val="left"/>
      <w:pPr>
        <w:tabs>
          <w:tab w:val="num" w:pos="2160"/>
        </w:tabs>
        <w:ind w:left="2160" w:hanging="360"/>
      </w:pPr>
      <w:rPr>
        <w:rFonts w:ascii="Symbol" w:hAnsi="Symbol" w:hint="default"/>
      </w:rPr>
    </w:lvl>
    <w:lvl w:ilvl="3" w:tplc="9D30AD5A" w:tentative="1">
      <w:start w:val="1"/>
      <w:numFmt w:val="bullet"/>
      <w:lvlText w:val=""/>
      <w:lvlJc w:val="left"/>
      <w:pPr>
        <w:tabs>
          <w:tab w:val="num" w:pos="2880"/>
        </w:tabs>
        <w:ind w:left="2880" w:hanging="360"/>
      </w:pPr>
      <w:rPr>
        <w:rFonts w:ascii="Symbol" w:hAnsi="Symbol" w:hint="default"/>
      </w:rPr>
    </w:lvl>
    <w:lvl w:ilvl="4" w:tplc="E99A5700" w:tentative="1">
      <w:start w:val="1"/>
      <w:numFmt w:val="bullet"/>
      <w:lvlText w:val=""/>
      <w:lvlJc w:val="left"/>
      <w:pPr>
        <w:tabs>
          <w:tab w:val="num" w:pos="3600"/>
        </w:tabs>
        <w:ind w:left="3600" w:hanging="360"/>
      </w:pPr>
      <w:rPr>
        <w:rFonts w:ascii="Symbol" w:hAnsi="Symbol" w:hint="default"/>
      </w:rPr>
    </w:lvl>
    <w:lvl w:ilvl="5" w:tplc="141E3372" w:tentative="1">
      <w:start w:val="1"/>
      <w:numFmt w:val="bullet"/>
      <w:lvlText w:val=""/>
      <w:lvlJc w:val="left"/>
      <w:pPr>
        <w:tabs>
          <w:tab w:val="num" w:pos="4320"/>
        </w:tabs>
        <w:ind w:left="4320" w:hanging="360"/>
      </w:pPr>
      <w:rPr>
        <w:rFonts w:ascii="Symbol" w:hAnsi="Symbol" w:hint="default"/>
      </w:rPr>
    </w:lvl>
    <w:lvl w:ilvl="6" w:tplc="1C2E796C" w:tentative="1">
      <w:start w:val="1"/>
      <w:numFmt w:val="bullet"/>
      <w:lvlText w:val=""/>
      <w:lvlJc w:val="left"/>
      <w:pPr>
        <w:tabs>
          <w:tab w:val="num" w:pos="5040"/>
        </w:tabs>
        <w:ind w:left="5040" w:hanging="360"/>
      </w:pPr>
      <w:rPr>
        <w:rFonts w:ascii="Symbol" w:hAnsi="Symbol" w:hint="default"/>
      </w:rPr>
    </w:lvl>
    <w:lvl w:ilvl="7" w:tplc="ABFED106" w:tentative="1">
      <w:start w:val="1"/>
      <w:numFmt w:val="bullet"/>
      <w:lvlText w:val=""/>
      <w:lvlJc w:val="left"/>
      <w:pPr>
        <w:tabs>
          <w:tab w:val="num" w:pos="5760"/>
        </w:tabs>
        <w:ind w:left="5760" w:hanging="360"/>
      </w:pPr>
      <w:rPr>
        <w:rFonts w:ascii="Symbol" w:hAnsi="Symbol" w:hint="default"/>
      </w:rPr>
    </w:lvl>
    <w:lvl w:ilvl="8" w:tplc="499439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1A15995"/>
    <w:multiLevelType w:val="hybridMultilevel"/>
    <w:tmpl w:val="C3262628"/>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3AB0AA3"/>
    <w:multiLevelType w:val="hybridMultilevel"/>
    <w:tmpl w:val="90E29B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7" w15:restartNumberingAfterBreak="0">
    <w:nsid w:val="31AD6F41"/>
    <w:multiLevelType w:val="hybridMultilevel"/>
    <w:tmpl w:val="CED68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6C96C21"/>
    <w:multiLevelType w:val="hybridMultilevel"/>
    <w:tmpl w:val="07188958"/>
    <w:lvl w:ilvl="0" w:tplc="919229FA">
      <w:start w:val="1"/>
      <w:numFmt w:val="bullet"/>
      <w:lvlText w:val=""/>
      <w:lvlJc w:val="left"/>
      <w:pPr>
        <w:tabs>
          <w:tab w:val="num" w:pos="720"/>
        </w:tabs>
        <w:ind w:left="720" w:hanging="360"/>
      </w:pPr>
      <w:rPr>
        <w:rFonts w:ascii="Symbol" w:hAnsi="Symbol" w:hint="default"/>
      </w:rPr>
    </w:lvl>
    <w:lvl w:ilvl="1" w:tplc="E940D606">
      <w:numFmt w:val="bullet"/>
      <w:lvlText w:val="•"/>
      <w:lvlJc w:val="left"/>
      <w:pPr>
        <w:tabs>
          <w:tab w:val="num" w:pos="1440"/>
        </w:tabs>
        <w:ind w:left="1440" w:hanging="360"/>
      </w:pPr>
      <w:rPr>
        <w:rFonts w:ascii="Arial" w:hAnsi="Arial" w:hint="default"/>
      </w:rPr>
    </w:lvl>
    <w:lvl w:ilvl="2" w:tplc="65E6A962">
      <w:numFmt w:val="bullet"/>
      <w:lvlText w:val="•"/>
      <w:lvlJc w:val="left"/>
      <w:pPr>
        <w:tabs>
          <w:tab w:val="num" w:pos="2160"/>
        </w:tabs>
        <w:ind w:left="2160" w:hanging="360"/>
      </w:pPr>
      <w:rPr>
        <w:rFonts w:ascii="Arial" w:hAnsi="Arial" w:hint="default"/>
      </w:rPr>
    </w:lvl>
    <w:lvl w:ilvl="3" w:tplc="91444428" w:tentative="1">
      <w:start w:val="1"/>
      <w:numFmt w:val="bullet"/>
      <w:lvlText w:val=""/>
      <w:lvlJc w:val="left"/>
      <w:pPr>
        <w:tabs>
          <w:tab w:val="num" w:pos="2880"/>
        </w:tabs>
        <w:ind w:left="2880" w:hanging="360"/>
      </w:pPr>
      <w:rPr>
        <w:rFonts w:ascii="Symbol" w:hAnsi="Symbol" w:hint="default"/>
      </w:rPr>
    </w:lvl>
    <w:lvl w:ilvl="4" w:tplc="1F22C74A" w:tentative="1">
      <w:start w:val="1"/>
      <w:numFmt w:val="bullet"/>
      <w:lvlText w:val=""/>
      <w:lvlJc w:val="left"/>
      <w:pPr>
        <w:tabs>
          <w:tab w:val="num" w:pos="3600"/>
        </w:tabs>
        <w:ind w:left="3600" w:hanging="360"/>
      </w:pPr>
      <w:rPr>
        <w:rFonts w:ascii="Symbol" w:hAnsi="Symbol" w:hint="default"/>
      </w:rPr>
    </w:lvl>
    <w:lvl w:ilvl="5" w:tplc="E36C4286" w:tentative="1">
      <w:start w:val="1"/>
      <w:numFmt w:val="bullet"/>
      <w:lvlText w:val=""/>
      <w:lvlJc w:val="left"/>
      <w:pPr>
        <w:tabs>
          <w:tab w:val="num" w:pos="4320"/>
        </w:tabs>
        <w:ind w:left="4320" w:hanging="360"/>
      </w:pPr>
      <w:rPr>
        <w:rFonts w:ascii="Symbol" w:hAnsi="Symbol" w:hint="default"/>
      </w:rPr>
    </w:lvl>
    <w:lvl w:ilvl="6" w:tplc="8FD433A2" w:tentative="1">
      <w:start w:val="1"/>
      <w:numFmt w:val="bullet"/>
      <w:lvlText w:val=""/>
      <w:lvlJc w:val="left"/>
      <w:pPr>
        <w:tabs>
          <w:tab w:val="num" w:pos="5040"/>
        </w:tabs>
        <w:ind w:left="5040" w:hanging="360"/>
      </w:pPr>
      <w:rPr>
        <w:rFonts w:ascii="Symbol" w:hAnsi="Symbol" w:hint="default"/>
      </w:rPr>
    </w:lvl>
    <w:lvl w:ilvl="7" w:tplc="34E6C9B0" w:tentative="1">
      <w:start w:val="1"/>
      <w:numFmt w:val="bullet"/>
      <w:lvlText w:val=""/>
      <w:lvlJc w:val="left"/>
      <w:pPr>
        <w:tabs>
          <w:tab w:val="num" w:pos="5760"/>
        </w:tabs>
        <w:ind w:left="5760" w:hanging="360"/>
      </w:pPr>
      <w:rPr>
        <w:rFonts w:ascii="Symbol" w:hAnsi="Symbol" w:hint="default"/>
      </w:rPr>
    </w:lvl>
    <w:lvl w:ilvl="8" w:tplc="FA4A929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8265B80"/>
    <w:multiLevelType w:val="hybridMultilevel"/>
    <w:tmpl w:val="0D34DDDA"/>
    <w:lvl w:ilvl="0" w:tplc="7AA470FA">
      <w:start w:val="1"/>
      <w:numFmt w:val="bullet"/>
      <w:lvlText w:val=""/>
      <w:lvlJc w:val="left"/>
      <w:pPr>
        <w:tabs>
          <w:tab w:val="num" w:pos="720"/>
        </w:tabs>
        <w:ind w:left="720" w:hanging="360"/>
      </w:pPr>
      <w:rPr>
        <w:rFonts w:ascii="Symbol" w:hAnsi="Symbol" w:hint="default"/>
      </w:rPr>
    </w:lvl>
    <w:lvl w:ilvl="1" w:tplc="C14C11D8">
      <w:numFmt w:val="bullet"/>
      <w:lvlText w:val="•"/>
      <w:lvlJc w:val="left"/>
      <w:pPr>
        <w:tabs>
          <w:tab w:val="num" w:pos="1440"/>
        </w:tabs>
        <w:ind w:left="1440" w:hanging="360"/>
      </w:pPr>
      <w:rPr>
        <w:rFonts w:ascii="Arial" w:hAnsi="Arial" w:hint="default"/>
      </w:rPr>
    </w:lvl>
    <w:lvl w:ilvl="2" w:tplc="02C6BB88">
      <w:numFmt w:val="bullet"/>
      <w:lvlText w:val="•"/>
      <w:lvlJc w:val="left"/>
      <w:pPr>
        <w:tabs>
          <w:tab w:val="num" w:pos="2160"/>
        </w:tabs>
        <w:ind w:left="2160" w:hanging="360"/>
      </w:pPr>
      <w:rPr>
        <w:rFonts w:ascii="Arial" w:hAnsi="Arial" w:hint="default"/>
      </w:rPr>
    </w:lvl>
    <w:lvl w:ilvl="3" w:tplc="EFC63DB6" w:tentative="1">
      <w:start w:val="1"/>
      <w:numFmt w:val="bullet"/>
      <w:lvlText w:val=""/>
      <w:lvlJc w:val="left"/>
      <w:pPr>
        <w:tabs>
          <w:tab w:val="num" w:pos="2880"/>
        </w:tabs>
        <w:ind w:left="2880" w:hanging="360"/>
      </w:pPr>
      <w:rPr>
        <w:rFonts w:ascii="Symbol" w:hAnsi="Symbol" w:hint="default"/>
      </w:rPr>
    </w:lvl>
    <w:lvl w:ilvl="4" w:tplc="EA08C35C" w:tentative="1">
      <w:start w:val="1"/>
      <w:numFmt w:val="bullet"/>
      <w:lvlText w:val=""/>
      <w:lvlJc w:val="left"/>
      <w:pPr>
        <w:tabs>
          <w:tab w:val="num" w:pos="3600"/>
        </w:tabs>
        <w:ind w:left="3600" w:hanging="360"/>
      </w:pPr>
      <w:rPr>
        <w:rFonts w:ascii="Symbol" w:hAnsi="Symbol" w:hint="default"/>
      </w:rPr>
    </w:lvl>
    <w:lvl w:ilvl="5" w:tplc="4E1612FE" w:tentative="1">
      <w:start w:val="1"/>
      <w:numFmt w:val="bullet"/>
      <w:lvlText w:val=""/>
      <w:lvlJc w:val="left"/>
      <w:pPr>
        <w:tabs>
          <w:tab w:val="num" w:pos="4320"/>
        </w:tabs>
        <w:ind w:left="4320" w:hanging="360"/>
      </w:pPr>
      <w:rPr>
        <w:rFonts w:ascii="Symbol" w:hAnsi="Symbol" w:hint="default"/>
      </w:rPr>
    </w:lvl>
    <w:lvl w:ilvl="6" w:tplc="02AAA95E" w:tentative="1">
      <w:start w:val="1"/>
      <w:numFmt w:val="bullet"/>
      <w:lvlText w:val=""/>
      <w:lvlJc w:val="left"/>
      <w:pPr>
        <w:tabs>
          <w:tab w:val="num" w:pos="5040"/>
        </w:tabs>
        <w:ind w:left="5040" w:hanging="360"/>
      </w:pPr>
      <w:rPr>
        <w:rFonts w:ascii="Symbol" w:hAnsi="Symbol" w:hint="default"/>
      </w:rPr>
    </w:lvl>
    <w:lvl w:ilvl="7" w:tplc="E72045B6" w:tentative="1">
      <w:start w:val="1"/>
      <w:numFmt w:val="bullet"/>
      <w:lvlText w:val=""/>
      <w:lvlJc w:val="left"/>
      <w:pPr>
        <w:tabs>
          <w:tab w:val="num" w:pos="5760"/>
        </w:tabs>
        <w:ind w:left="5760" w:hanging="360"/>
      </w:pPr>
      <w:rPr>
        <w:rFonts w:ascii="Symbol" w:hAnsi="Symbol" w:hint="default"/>
      </w:rPr>
    </w:lvl>
    <w:lvl w:ilvl="8" w:tplc="C250135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8A717F7"/>
    <w:multiLevelType w:val="hybridMultilevel"/>
    <w:tmpl w:val="26225D28"/>
    <w:lvl w:ilvl="0" w:tplc="56FA0A5C">
      <w:start w:val="1"/>
      <w:numFmt w:val="bullet"/>
      <w:lvlText w:val=""/>
      <w:lvlJc w:val="left"/>
      <w:pPr>
        <w:tabs>
          <w:tab w:val="num" w:pos="720"/>
        </w:tabs>
        <w:ind w:left="720" w:hanging="360"/>
      </w:pPr>
      <w:rPr>
        <w:rFonts w:ascii="Symbol" w:hAnsi="Symbol" w:hint="default"/>
      </w:rPr>
    </w:lvl>
    <w:lvl w:ilvl="1" w:tplc="CB924A1E">
      <w:numFmt w:val="bullet"/>
      <w:lvlText w:val="•"/>
      <w:lvlJc w:val="left"/>
      <w:pPr>
        <w:tabs>
          <w:tab w:val="num" w:pos="1440"/>
        </w:tabs>
        <w:ind w:left="1440" w:hanging="360"/>
      </w:pPr>
      <w:rPr>
        <w:rFonts w:ascii="Arial" w:hAnsi="Arial" w:hint="default"/>
      </w:rPr>
    </w:lvl>
    <w:lvl w:ilvl="2" w:tplc="C2E2EC30">
      <w:numFmt w:val="bullet"/>
      <w:lvlText w:val="•"/>
      <w:lvlJc w:val="left"/>
      <w:pPr>
        <w:tabs>
          <w:tab w:val="num" w:pos="2160"/>
        </w:tabs>
        <w:ind w:left="2160" w:hanging="360"/>
      </w:pPr>
      <w:rPr>
        <w:rFonts w:ascii="Arial" w:hAnsi="Arial" w:hint="default"/>
      </w:rPr>
    </w:lvl>
    <w:lvl w:ilvl="3" w:tplc="8034AB8A" w:tentative="1">
      <w:start w:val="1"/>
      <w:numFmt w:val="bullet"/>
      <w:lvlText w:val=""/>
      <w:lvlJc w:val="left"/>
      <w:pPr>
        <w:tabs>
          <w:tab w:val="num" w:pos="2880"/>
        </w:tabs>
        <w:ind w:left="2880" w:hanging="360"/>
      </w:pPr>
      <w:rPr>
        <w:rFonts w:ascii="Symbol" w:hAnsi="Symbol" w:hint="default"/>
      </w:rPr>
    </w:lvl>
    <w:lvl w:ilvl="4" w:tplc="4FF84276" w:tentative="1">
      <w:start w:val="1"/>
      <w:numFmt w:val="bullet"/>
      <w:lvlText w:val=""/>
      <w:lvlJc w:val="left"/>
      <w:pPr>
        <w:tabs>
          <w:tab w:val="num" w:pos="3600"/>
        </w:tabs>
        <w:ind w:left="3600" w:hanging="360"/>
      </w:pPr>
      <w:rPr>
        <w:rFonts w:ascii="Symbol" w:hAnsi="Symbol" w:hint="default"/>
      </w:rPr>
    </w:lvl>
    <w:lvl w:ilvl="5" w:tplc="27BCD69A" w:tentative="1">
      <w:start w:val="1"/>
      <w:numFmt w:val="bullet"/>
      <w:lvlText w:val=""/>
      <w:lvlJc w:val="left"/>
      <w:pPr>
        <w:tabs>
          <w:tab w:val="num" w:pos="4320"/>
        </w:tabs>
        <w:ind w:left="4320" w:hanging="360"/>
      </w:pPr>
      <w:rPr>
        <w:rFonts w:ascii="Symbol" w:hAnsi="Symbol" w:hint="default"/>
      </w:rPr>
    </w:lvl>
    <w:lvl w:ilvl="6" w:tplc="4EAEC1A8" w:tentative="1">
      <w:start w:val="1"/>
      <w:numFmt w:val="bullet"/>
      <w:lvlText w:val=""/>
      <w:lvlJc w:val="left"/>
      <w:pPr>
        <w:tabs>
          <w:tab w:val="num" w:pos="5040"/>
        </w:tabs>
        <w:ind w:left="5040" w:hanging="360"/>
      </w:pPr>
      <w:rPr>
        <w:rFonts w:ascii="Symbol" w:hAnsi="Symbol" w:hint="default"/>
      </w:rPr>
    </w:lvl>
    <w:lvl w:ilvl="7" w:tplc="05C83028" w:tentative="1">
      <w:start w:val="1"/>
      <w:numFmt w:val="bullet"/>
      <w:lvlText w:val=""/>
      <w:lvlJc w:val="left"/>
      <w:pPr>
        <w:tabs>
          <w:tab w:val="num" w:pos="5760"/>
        </w:tabs>
        <w:ind w:left="5760" w:hanging="360"/>
      </w:pPr>
      <w:rPr>
        <w:rFonts w:ascii="Symbol" w:hAnsi="Symbol" w:hint="default"/>
      </w:rPr>
    </w:lvl>
    <w:lvl w:ilvl="8" w:tplc="F4F62BA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BEA3A58"/>
    <w:multiLevelType w:val="hybridMultilevel"/>
    <w:tmpl w:val="DFE25B7A"/>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FE02E69"/>
    <w:multiLevelType w:val="hybridMultilevel"/>
    <w:tmpl w:val="70D0640C"/>
    <w:lvl w:ilvl="0" w:tplc="77045806">
      <w:start w:val="1"/>
      <w:numFmt w:val="bullet"/>
      <w:lvlText w:val=""/>
      <w:lvlJc w:val="left"/>
      <w:pPr>
        <w:tabs>
          <w:tab w:val="num" w:pos="720"/>
        </w:tabs>
        <w:ind w:left="720" w:hanging="360"/>
      </w:pPr>
      <w:rPr>
        <w:rFonts w:ascii="Symbol" w:hAnsi="Symbol" w:hint="default"/>
      </w:rPr>
    </w:lvl>
    <w:lvl w:ilvl="1" w:tplc="62BA196E">
      <w:numFmt w:val="bullet"/>
      <w:lvlText w:val="•"/>
      <w:lvlJc w:val="left"/>
      <w:pPr>
        <w:tabs>
          <w:tab w:val="num" w:pos="1440"/>
        </w:tabs>
        <w:ind w:left="1440" w:hanging="360"/>
      </w:pPr>
      <w:rPr>
        <w:rFonts w:ascii="Arial" w:hAnsi="Arial" w:hint="default"/>
      </w:rPr>
    </w:lvl>
    <w:lvl w:ilvl="2" w:tplc="F822FCD6">
      <w:numFmt w:val="bullet"/>
      <w:lvlText w:val="•"/>
      <w:lvlJc w:val="left"/>
      <w:pPr>
        <w:tabs>
          <w:tab w:val="num" w:pos="2160"/>
        </w:tabs>
        <w:ind w:left="2160" w:hanging="360"/>
      </w:pPr>
      <w:rPr>
        <w:rFonts w:ascii="Arial" w:hAnsi="Arial" w:hint="default"/>
      </w:rPr>
    </w:lvl>
    <w:lvl w:ilvl="3" w:tplc="2A660C82" w:tentative="1">
      <w:start w:val="1"/>
      <w:numFmt w:val="bullet"/>
      <w:lvlText w:val=""/>
      <w:lvlJc w:val="left"/>
      <w:pPr>
        <w:tabs>
          <w:tab w:val="num" w:pos="2880"/>
        </w:tabs>
        <w:ind w:left="2880" w:hanging="360"/>
      </w:pPr>
      <w:rPr>
        <w:rFonts w:ascii="Symbol" w:hAnsi="Symbol" w:hint="default"/>
      </w:rPr>
    </w:lvl>
    <w:lvl w:ilvl="4" w:tplc="163AF394" w:tentative="1">
      <w:start w:val="1"/>
      <w:numFmt w:val="bullet"/>
      <w:lvlText w:val=""/>
      <w:lvlJc w:val="left"/>
      <w:pPr>
        <w:tabs>
          <w:tab w:val="num" w:pos="3600"/>
        </w:tabs>
        <w:ind w:left="3600" w:hanging="360"/>
      </w:pPr>
      <w:rPr>
        <w:rFonts w:ascii="Symbol" w:hAnsi="Symbol" w:hint="default"/>
      </w:rPr>
    </w:lvl>
    <w:lvl w:ilvl="5" w:tplc="F7F65FB4" w:tentative="1">
      <w:start w:val="1"/>
      <w:numFmt w:val="bullet"/>
      <w:lvlText w:val=""/>
      <w:lvlJc w:val="left"/>
      <w:pPr>
        <w:tabs>
          <w:tab w:val="num" w:pos="4320"/>
        </w:tabs>
        <w:ind w:left="4320" w:hanging="360"/>
      </w:pPr>
      <w:rPr>
        <w:rFonts w:ascii="Symbol" w:hAnsi="Symbol" w:hint="default"/>
      </w:rPr>
    </w:lvl>
    <w:lvl w:ilvl="6" w:tplc="E06E9E32" w:tentative="1">
      <w:start w:val="1"/>
      <w:numFmt w:val="bullet"/>
      <w:lvlText w:val=""/>
      <w:lvlJc w:val="left"/>
      <w:pPr>
        <w:tabs>
          <w:tab w:val="num" w:pos="5040"/>
        </w:tabs>
        <w:ind w:left="5040" w:hanging="360"/>
      </w:pPr>
      <w:rPr>
        <w:rFonts w:ascii="Symbol" w:hAnsi="Symbol" w:hint="default"/>
      </w:rPr>
    </w:lvl>
    <w:lvl w:ilvl="7" w:tplc="959E671E" w:tentative="1">
      <w:start w:val="1"/>
      <w:numFmt w:val="bullet"/>
      <w:lvlText w:val=""/>
      <w:lvlJc w:val="left"/>
      <w:pPr>
        <w:tabs>
          <w:tab w:val="num" w:pos="5760"/>
        </w:tabs>
        <w:ind w:left="5760" w:hanging="360"/>
      </w:pPr>
      <w:rPr>
        <w:rFonts w:ascii="Symbol" w:hAnsi="Symbol" w:hint="default"/>
      </w:rPr>
    </w:lvl>
    <w:lvl w:ilvl="8" w:tplc="788E3C9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5C13BC7"/>
    <w:multiLevelType w:val="hybridMultilevel"/>
    <w:tmpl w:val="F2DEE3B0"/>
    <w:lvl w:ilvl="0" w:tplc="64E4E7F0">
      <w:start w:val="1"/>
      <w:numFmt w:val="bullet"/>
      <w:lvlText w:val="—"/>
      <w:lvlJc w:val="left"/>
      <w:pPr>
        <w:tabs>
          <w:tab w:val="num" w:pos="720"/>
        </w:tabs>
        <w:ind w:left="720" w:hanging="360"/>
      </w:pPr>
      <w:rPr>
        <w:rFonts w:ascii="Ericsson Hilda Light" w:hAnsi="Ericsson Hilda Light" w:hint="default"/>
      </w:rPr>
    </w:lvl>
    <w:lvl w:ilvl="1" w:tplc="7062C452" w:tentative="1">
      <w:start w:val="1"/>
      <w:numFmt w:val="bullet"/>
      <w:lvlText w:val="—"/>
      <w:lvlJc w:val="left"/>
      <w:pPr>
        <w:tabs>
          <w:tab w:val="num" w:pos="1440"/>
        </w:tabs>
        <w:ind w:left="1440" w:hanging="360"/>
      </w:pPr>
      <w:rPr>
        <w:rFonts w:ascii="Ericsson Hilda Light" w:hAnsi="Ericsson Hilda Light" w:hint="default"/>
      </w:rPr>
    </w:lvl>
    <w:lvl w:ilvl="2" w:tplc="F65CD888">
      <w:start w:val="76"/>
      <w:numFmt w:val="bullet"/>
      <w:lvlText w:val="—"/>
      <w:lvlJc w:val="left"/>
      <w:pPr>
        <w:tabs>
          <w:tab w:val="num" w:pos="2160"/>
        </w:tabs>
        <w:ind w:left="2160" w:hanging="360"/>
      </w:pPr>
      <w:rPr>
        <w:rFonts w:ascii="Ericsson Hilda Light" w:hAnsi="Ericsson Hilda Light" w:hint="default"/>
      </w:rPr>
    </w:lvl>
    <w:lvl w:ilvl="3" w:tplc="6BC273A6">
      <w:start w:val="76"/>
      <w:numFmt w:val="bullet"/>
      <w:lvlText w:val="—"/>
      <w:lvlJc w:val="left"/>
      <w:pPr>
        <w:tabs>
          <w:tab w:val="num" w:pos="2880"/>
        </w:tabs>
        <w:ind w:left="2880" w:hanging="360"/>
      </w:pPr>
      <w:rPr>
        <w:rFonts w:ascii="Ericsson Hilda Light" w:hAnsi="Ericsson Hilda Light" w:hint="default"/>
      </w:rPr>
    </w:lvl>
    <w:lvl w:ilvl="4" w:tplc="31BA2B86" w:tentative="1">
      <w:start w:val="1"/>
      <w:numFmt w:val="bullet"/>
      <w:lvlText w:val="—"/>
      <w:lvlJc w:val="left"/>
      <w:pPr>
        <w:tabs>
          <w:tab w:val="num" w:pos="3600"/>
        </w:tabs>
        <w:ind w:left="3600" w:hanging="360"/>
      </w:pPr>
      <w:rPr>
        <w:rFonts w:ascii="Ericsson Hilda Light" w:hAnsi="Ericsson Hilda Light" w:hint="default"/>
      </w:rPr>
    </w:lvl>
    <w:lvl w:ilvl="5" w:tplc="F7B45560" w:tentative="1">
      <w:start w:val="1"/>
      <w:numFmt w:val="bullet"/>
      <w:lvlText w:val="—"/>
      <w:lvlJc w:val="left"/>
      <w:pPr>
        <w:tabs>
          <w:tab w:val="num" w:pos="4320"/>
        </w:tabs>
        <w:ind w:left="4320" w:hanging="360"/>
      </w:pPr>
      <w:rPr>
        <w:rFonts w:ascii="Ericsson Hilda Light" w:hAnsi="Ericsson Hilda Light" w:hint="default"/>
      </w:rPr>
    </w:lvl>
    <w:lvl w:ilvl="6" w:tplc="CF1CF01E" w:tentative="1">
      <w:start w:val="1"/>
      <w:numFmt w:val="bullet"/>
      <w:lvlText w:val="—"/>
      <w:lvlJc w:val="left"/>
      <w:pPr>
        <w:tabs>
          <w:tab w:val="num" w:pos="5040"/>
        </w:tabs>
        <w:ind w:left="5040" w:hanging="360"/>
      </w:pPr>
      <w:rPr>
        <w:rFonts w:ascii="Ericsson Hilda Light" w:hAnsi="Ericsson Hilda Light" w:hint="default"/>
      </w:rPr>
    </w:lvl>
    <w:lvl w:ilvl="7" w:tplc="6DCCB5B2" w:tentative="1">
      <w:start w:val="1"/>
      <w:numFmt w:val="bullet"/>
      <w:lvlText w:val="—"/>
      <w:lvlJc w:val="left"/>
      <w:pPr>
        <w:tabs>
          <w:tab w:val="num" w:pos="5760"/>
        </w:tabs>
        <w:ind w:left="5760" w:hanging="360"/>
      </w:pPr>
      <w:rPr>
        <w:rFonts w:ascii="Ericsson Hilda Light" w:hAnsi="Ericsson Hilda Light" w:hint="default"/>
      </w:rPr>
    </w:lvl>
    <w:lvl w:ilvl="8" w:tplc="197E5728"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BA23ECD"/>
    <w:multiLevelType w:val="hybridMultilevel"/>
    <w:tmpl w:val="1CBCE22E"/>
    <w:lvl w:ilvl="0" w:tplc="31D05F8C">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D00318A"/>
    <w:multiLevelType w:val="hybridMultilevel"/>
    <w:tmpl w:val="536E04D4"/>
    <w:lvl w:ilvl="0" w:tplc="7AC0BD1C">
      <w:start w:val="1"/>
      <w:numFmt w:val="bullet"/>
      <w:lvlText w:val=""/>
      <w:lvlJc w:val="left"/>
      <w:pPr>
        <w:tabs>
          <w:tab w:val="num" w:pos="720"/>
        </w:tabs>
        <w:ind w:left="720" w:hanging="360"/>
      </w:pPr>
      <w:rPr>
        <w:rFonts w:ascii="Symbol" w:hAnsi="Symbol" w:hint="default"/>
      </w:rPr>
    </w:lvl>
    <w:lvl w:ilvl="1" w:tplc="7910F7FC">
      <w:numFmt w:val="bullet"/>
      <w:lvlText w:val="•"/>
      <w:lvlJc w:val="left"/>
      <w:pPr>
        <w:tabs>
          <w:tab w:val="num" w:pos="1440"/>
        </w:tabs>
        <w:ind w:left="1440" w:hanging="360"/>
      </w:pPr>
      <w:rPr>
        <w:rFonts w:ascii="Arial" w:hAnsi="Arial" w:hint="default"/>
      </w:rPr>
    </w:lvl>
    <w:lvl w:ilvl="2" w:tplc="06D8E5AC">
      <w:numFmt w:val="bullet"/>
      <w:lvlText w:val="•"/>
      <w:lvlJc w:val="left"/>
      <w:pPr>
        <w:tabs>
          <w:tab w:val="num" w:pos="2160"/>
        </w:tabs>
        <w:ind w:left="2160" w:hanging="360"/>
      </w:pPr>
      <w:rPr>
        <w:rFonts w:ascii="Arial" w:hAnsi="Arial" w:hint="default"/>
      </w:rPr>
    </w:lvl>
    <w:lvl w:ilvl="3" w:tplc="7A6A9002" w:tentative="1">
      <w:start w:val="1"/>
      <w:numFmt w:val="bullet"/>
      <w:lvlText w:val=""/>
      <w:lvlJc w:val="left"/>
      <w:pPr>
        <w:tabs>
          <w:tab w:val="num" w:pos="2880"/>
        </w:tabs>
        <w:ind w:left="2880" w:hanging="360"/>
      </w:pPr>
      <w:rPr>
        <w:rFonts w:ascii="Symbol" w:hAnsi="Symbol" w:hint="default"/>
      </w:rPr>
    </w:lvl>
    <w:lvl w:ilvl="4" w:tplc="42C4C93C" w:tentative="1">
      <w:start w:val="1"/>
      <w:numFmt w:val="bullet"/>
      <w:lvlText w:val=""/>
      <w:lvlJc w:val="left"/>
      <w:pPr>
        <w:tabs>
          <w:tab w:val="num" w:pos="3600"/>
        </w:tabs>
        <w:ind w:left="3600" w:hanging="360"/>
      </w:pPr>
      <w:rPr>
        <w:rFonts w:ascii="Symbol" w:hAnsi="Symbol" w:hint="default"/>
      </w:rPr>
    </w:lvl>
    <w:lvl w:ilvl="5" w:tplc="7BEEBD90" w:tentative="1">
      <w:start w:val="1"/>
      <w:numFmt w:val="bullet"/>
      <w:lvlText w:val=""/>
      <w:lvlJc w:val="left"/>
      <w:pPr>
        <w:tabs>
          <w:tab w:val="num" w:pos="4320"/>
        </w:tabs>
        <w:ind w:left="4320" w:hanging="360"/>
      </w:pPr>
      <w:rPr>
        <w:rFonts w:ascii="Symbol" w:hAnsi="Symbol" w:hint="default"/>
      </w:rPr>
    </w:lvl>
    <w:lvl w:ilvl="6" w:tplc="B978A9EE" w:tentative="1">
      <w:start w:val="1"/>
      <w:numFmt w:val="bullet"/>
      <w:lvlText w:val=""/>
      <w:lvlJc w:val="left"/>
      <w:pPr>
        <w:tabs>
          <w:tab w:val="num" w:pos="5040"/>
        </w:tabs>
        <w:ind w:left="5040" w:hanging="360"/>
      </w:pPr>
      <w:rPr>
        <w:rFonts w:ascii="Symbol" w:hAnsi="Symbol" w:hint="default"/>
      </w:rPr>
    </w:lvl>
    <w:lvl w:ilvl="7" w:tplc="A3904148" w:tentative="1">
      <w:start w:val="1"/>
      <w:numFmt w:val="bullet"/>
      <w:lvlText w:val=""/>
      <w:lvlJc w:val="left"/>
      <w:pPr>
        <w:tabs>
          <w:tab w:val="num" w:pos="5760"/>
        </w:tabs>
        <w:ind w:left="5760" w:hanging="360"/>
      </w:pPr>
      <w:rPr>
        <w:rFonts w:ascii="Symbol" w:hAnsi="Symbol" w:hint="default"/>
      </w:rPr>
    </w:lvl>
    <w:lvl w:ilvl="8" w:tplc="E06ACC4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07F6F72"/>
    <w:multiLevelType w:val="hybridMultilevel"/>
    <w:tmpl w:val="4F3AE964"/>
    <w:lvl w:ilvl="0" w:tplc="3E9E9F20">
      <w:start w:val="1"/>
      <w:numFmt w:val="bullet"/>
      <w:lvlText w:val=""/>
      <w:lvlJc w:val="left"/>
      <w:pPr>
        <w:tabs>
          <w:tab w:val="num" w:pos="720"/>
        </w:tabs>
        <w:ind w:left="720" w:hanging="360"/>
      </w:pPr>
      <w:rPr>
        <w:rFonts w:ascii="Symbol" w:hAnsi="Symbol" w:hint="default"/>
      </w:rPr>
    </w:lvl>
    <w:lvl w:ilvl="1" w:tplc="18086E42">
      <w:numFmt w:val="bullet"/>
      <w:lvlText w:val="•"/>
      <w:lvlJc w:val="left"/>
      <w:pPr>
        <w:tabs>
          <w:tab w:val="num" w:pos="1440"/>
        </w:tabs>
        <w:ind w:left="1440" w:hanging="360"/>
      </w:pPr>
      <w:rPr>
        <w:rFonts w:ascii="Arial" w:hAnsi="Arial" w:hint="default"/>
      </w:rPr>
    </w:lvl>
    <w:lvl w:ilvl="2" w:tplc="46B29CE6">
      <w:numFmt w:val="bullet"/>
      <w:lvlText w:val="•"/>
      <w:lvlJc w:val="left"/>
      <w:pPr>
        <w:tabs>
          <w:tab w:val="num" w:pos="2160"/>
        </w:tabs>
        <w:ind w:left="2160" w:hanging="360"/>
      </w:pPr>
      <w:rPr>
        <w:rFonts w:ascii="Arial" w:hAnsi="Arial" w:hint="default"/>
      </w:rPr>
    </w:lvl>
    <w:lvl w:ilvl="3" w:tplc="C0982E4E" w:tentative="1">
      <w:start w:val="1"/>
      <w:numFmt w:val="bullet"/>
      <w:lvlText w:val=""/>
      <w:lvlJc w:val="left"/>
      <w:pPr>
        <w:tabs>
          <w:tab w:val="num" w:pos="2880"/>
        </w:tabs>
        <w:ind w:left="2880" w:hanging="360"/>
      </w:pPr>
      <w:rPr>
        <w:rFonts w:ascii="Symbol" w:hAnsi="Symbol" w:hint="default"/>
      </w:rPr>
    </w:lvl>
    <w:lvl w:ilvl="4" w:tplc="E7C29928" w:tentative="1">
      <w:start w:val="1"/>
      <w:numFmt w:val="bullet"/>
      <w:lvlText w:val=""/>
      <w:lvlJc w:val="left"/>
      <w:pPr>
        <w:tabs>
          <w:tab w:val="num" w:pos="3600"/>
        </w:tabs>
        <w:ind w:left="3600" w:hanging="360"/>
      </w:pPr>
      <w:rPr>
        <w:rFonts w:ascii="Symbol" w:hAnsi="Symbol" w:hint="default"/>
      </w:rPr>
    </w:lvl>
    <w:lvl w:ilvl="5" w:tplc="33A6B744" w:tentative="1">
      <w:start w:val="1"/>
      <w:numFmt w:val="bullet"/>
      <w:lvlText w:val=""/>
      <w:lvlJc w:val="left"/>
      <w:pPr>
        <w:tabs>
          <w:tab w:val="num" w:pos="4320"/>
        </w:tabs>
        <w:ind w:left="4320" w:hanging="360"/>
      </w:pPr>
      <w:rPr>
        <w:rFonts w:ascii="Symbol" w:hAnsi="Symbol" w:hint="default"/>
      </w:rPr>
    </w:lvl>
    <w:lvl w:ilvl="6" w:tplc="439653D2" w:tentative="1">
      <w:start w:val="1"/>
      <w:numFmt w:val="bullet"/>
      <w:lvlText w:val=""/>
      <w:lvlJc w:val="left"/>
      <w:pPr>
        <w:tabs>
          <w:tab w:val="num" w:pos="5040"/>
        </w:tabs>
        <w:ind w:left="5040" w:hanging="360"/>
      </w:pPr>
      <w:rPr>
        <w:rFonts w:ascii="Symbol" w:hAnsi="Symbol" w:hint="default"/>
      </w:rPr>
    </w:lvl>
    <w:lvl w:ilvl="7" w:tplc="2910AC96" w:tentative="1">
      <w:start w:val="1"/>
      <w:numFmt w:val="bullet"/>
      <w:lvlText w:val=""/>
      <w:lvlJc w:val="left"/>
      <w:pPr>
        <w:tabs>
          <w:tab w:val="num" w:pos="5760"/>
        </w:tabs>
        <w:ind w:left="5760" w:hanging="360"/>
      </w:pPr>
      <w:rPr>
        <w:rFonts w:ascii="Symbol" w:hAnsi="Symbol" w:hint="default"/>
      </w:rPr>
    </w:lvl>
    <w:lvl w:ilvl="8" w:tplc="63DECC5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367CD8"/>
    <w:multiLevelType w:val="hybridMultilevel"/>
    <w:tmpl w:val="8C064D4C"/>
    <w:lvl w:ilvl="0" w:tplc="C40EE0E8">
      <w:start w:val="1"/>
      <w:numFmt w:val="bullet"/>
      <w:lvlText w:val=""/>
      <w:lvlJc w:val="left"/>
      <w:pPr>
        <w:tabs>
          <w:tab w:val="num" w:pos="720"/>
        </w:tabs>
        <w:ind w:left="720" w:hanging="360"/>
      </w:pPr>
      <w:rPr>
        <w:rFonts w:ascii="Symbol" w:hAnsi="Symbol" w:hint="default"/>
      </w:rPr>
    </w:lvl>
    <w:lvl w:ilvl="1" w:tplc="E01AE06A">
      <w:numFmt w:val="bullet"/>
      <w:lvlText w:val="•"/>
      <w:lvlJc w:val="left"/>
      <w:pPr>
        <w:tabs>
          <w:tab w:val="num" w:pos="1440"/>
        </w:tabs>
        <w:ind w:left="1440" w:hanging="360"/>
      </w:pPr>
      <w:rPr>
        <w:rFonts w:ascii="Arial" w:hAnsi="Arial" w:hint="default"/>
      </w:rPr>
    </w:lvl>
    <w:lvl w:ilvl="2" w:tplc="F20AF0BC">
      <w:numFmt w:val="bullet"/>
      <w:lvlText w:val="•"/>
      <w:lvlJc w:val="left"/>
      <w:pPr>
        <w:tabs>
          <w:tab w:val="num" w:pos="2160"/>
        </w:tabs>
        <w:ind w:left="2160" w:hanging="360"/>
      </w:pPr>
      <w:rPr>
        <w:rFonts w:ascii="Arial" w:hAnsi="Arial" w:hint="default"/>
      </w:rPr>
    </w:lvl>
    <w:lvl w:ilvl="3" w:tplc="10A83EE8" w:tentative="1">
      <w:start w:val="1"/>
      <w:numFmt w:val="bullet"/>
      <w:lvlText w:val=""/>
      <w:lvlJc w:val="left"/>
      <w:pPr>
        <w:tabs>
          <w:tab w:val="num" w:pos="2880"/>
        </w:tabs>
        <w:ind w:left="2880" w:hanging="360"/>
      </w:pPr>
      <w:rPr>
        <w:rFonts w:ascii="Symbol" w:hAnsi="Symbol" w:hint="default"/>
      </w:rPr>
    </w:lvl>
    <w:lvl w:ilvl="4" w:tplc="A9A6D086" w:tentative="1">
      <w:start w:val="1"/>
      <w:numFmt w:val="bullet"/>
      <w:lvlText w:val=""/>
      <w:lvlJc w:val="left"/>
      <w:pPr>
        <w:tabs>
          <w:tab w:val="num" w:pos="3600"/>
        </w:tabs>
        <w:ind w:left="3600" w:hanging="360"/>
      </w:pPr>
      <w:rPr>
        <w:rFonts w:ascii="Symbol" w:hAnsi="Symbol" w:hint="default"/>
      </w:rPr>
    </w:lvl>
    <w:lvl w:ilvl="5" w:tplc="30626670" w:tentative="1">
      <w:start w:val="1"/>
      <w:numFmt w:val="bullet"/>
      <w:lvlText w:val=""/>
      <w:lvlJc w:val="left"/>
      <w:pPr>
        <w:tabs>
          <w:tab w:val="num" w:pos="4320"/>
        </w:tabs>
        <w:ind w:left="4320" w:hanging="360"/>
      </w:pPr>
      <w:rPr>
        <w:rFonts w:ascii="Symbol" w:hAnsi="Symbol" w:hint="default"/>
      </w:rPr>
    </w:lvl>
    <w:lvl w:ilvl="6" w:tplc="76B46594" w:tentative="1">
      <w:start w:val="1"/>
      <w:numFmt w:val="bullet"/>
      <w:lvlText w:val=""/>
      <w:lvlJc w:val="left"/>
      <w:pPr>
        <w:tabs>
          <w:tab w:val="num" w:pos="5040"/>
        </w:tabs>
        <w:ind w:left="5040" w:hanging="360"/>
      </w:pPr>
      <w:rPr>
        <w:rFonts w:ascii="Symbol" w:hAnsi="Symbol" w:hint="default"/>
      </w:rPr>
    </w:lvl>
    <w:lvl w:ilvl="7" w:tplc="5CCED8F4" w:tentative="1">
      <w:start w:val="1"/>
      <w:numFmt w:val="bullet"/>
      <w:lvlText w:val=""/>
      <w:lvlJc w:val="left"/>
      <w:pPr>
        <w:tabs>
          <w:tab w:val="num" w:pos="5760"/>
        </w:tabs>
        <w:ind w:left="5760" w:hanging="360"/>
      </w:pPr>
      <w:rPr>
        <w:rFonts w:ascii="Symbol" w:hAnsi="Symbol" w:hint="default"/>
      </w:rPr>
    </w:lvl>
    <w:lvl w:ilvl="8" w:tplc="8EC0F1B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5291202"/>
    <w:multiLevelType w:val="hybridMultilevel"/>
    <w:tmpl w:val="2116CE0C"/>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CB16E16"/>
    <w:multiLevelType w:val="hybridMultilevel"/>
    <w:tmpl w:val="BD945C34"/>
    <w:lvl w:ilvl="0" w:tplc="31D05F8C">
      <w:start w:val="1"/>
      <w:numFmt w:val="bullet"/>
      <w:lvlText w:val=""/>
      <w:lvlJc w:val="left"/>
      <w:pPr>
        <w:tabs>
          <w:tab w:val="num" w:pos="720"/>
        </w:tabs>
        <w:ind w:left="720" w:hanging="360"/>
      </w:pPr>
      <w:rPr>
        <w:rFonts w:ascii="Symbol" w:hAnsi="Symbol" w:hint="default"/>
      </w:rPr>
    </w:lvl>
    <w:lvl w:ilvl="1" w:tplc="181EBE16">
      <w:numFmt w:val="bullet"/>
      <w:lvlText w:val="•"/>
      <w:lvlJc w:val="left"/>
      <w:pPr>
        <w:tabs>
          <w:tab w:val="num" w:pos="1440"/>
        </w:tabs>
        <w:ind w:left="1440" w:hanging="360"/>
      </w:pPr>
      <w:rPr>
        <w:rFonts w:ascii="Arial" w:hAnsi="Arial" w:hint="default"/>
      </w:rPr>
    </w:lvl>
    <w:lvl w:ilvl="2" w:tplc="F3C8C8FC">
      <w:numFmt w:val="bullet"/>
      <w:lvlText w:val="•"/>
      <w:lvlJc w:val="left"/>
      <w:pPr>
        <w:tabs>
          <w:tab w:val="num" w:pos="2160"/>
        </w:tabs>
        <w:ind w:left="2160" w:hanging="360"/>
      </w:pPr>
      <w:rPr>
        <w:rFonts w:ascii="Arial" w:hAnsi="Arial" w:hint="default"/>
      </w:rPr>
    </w:lvl>
    <w:lvl w:ilvl="3" w:tplc="C8ACF43E">
      <w:start w:val="5"/>
      <w:numFmt w:val="bullet"/>
      <w:lvlText w:val="-"/>
      <w:lvlJc w:val="left"/>
      <w:pPr>
        <w:tabs>
          <w:tab w:val="num" w:pos="2880"/>
        </w:tabs>
        <w:ind w:left="2880" w:hanging="360"/>
      </w:pPr>
      <w:rPr>
        <w:rFonts w:ascii="Times New Roman" w:eastAsia="SimSun" w:hAnsi="Times New Roman" w:cs="Times New Roman" w:hint="default"/>
      </w:rPr>
    </w:lvl>
    <w:lvl w:ilvl="4" w:tplc="E602994A" w:tentative="1">
      <w:start w:val="1"/>
      <w:numFmt w:val="bullet"/>
      <w:lvlText w:val=""/>
      <w:lvlJc w:val="left"/>
      <w:pPr>
        <w:tabs>
          <w:tab w:val="num" w:pos="3600"/>
        </w:tabs>
        <w:ind w:left="3600" w:hanging="360"/>
      </w:pPr>
      <w:rPr>
        <w:rFonts w:ascii="Symbol" w:hAnsi="Symbol" w:hint="default"/>
      </w:rPr>
    </w:lvl>
    <w:lvl w:ilvl="5" w:tplc="20581474" w:tentative="1">
      <w:start w:val="1"/>
      <w:numFmt w:val="bullet"/>
      <w:lvlText w:val=""/>
      <w:lvlJc w:val="left"/>
      <w:pPr>
        <w:tabs>
          <w:tab w:val="num" w:pos="4320"/>
        </w:tabs>
        <w:ind w:left="4320" w:hanging="360"/>
      </w:pPr>
      <w:rPr>
        <w:rFonts w:ascii="Symbol" w:hAnsi="Symbol" w:hint="default"/>
      </w:rPr>
    </w:lvl>
    <w:lvl w:ilvl="6" w:tplc="0DB2DA82" w:tentative="1">
      <w:start w:val="1"/>
      <w:numFmt w:val="bullet"/>
      <w:lvlText w:val=""/>
      <w:lvlJc w:val="left"/>
      <w:pPr>
        <w:tabs>
          <w:tab w:val="num" w:pos="5040"/>
        </w:tabs>
        <w:ind w:left="5040" w:hanging="360"/>
      </w:pPr>
      <w:rPr>
        <w:rFonts w:ascii="Symbol" w:hAnsi="Symbol" w:hint="default"/>
      </w:rPr>
    </w:lvl>
    <w:lvl w:ilvl="7" w:tplc="61FC7D3E" w:tentative="1">
      <w:start w:val="1"/>
      <w:numFmt w:val="bullet"/>
      <w:lvlText w:val=""/>
      <w:lvlJc w:val="left"/>
      <w:pPr>
        <w:tabs>
          <w:tab w:val="num" w:pos="5760"/>
        </w:tabs>
        <w:ind w:left="5760" w:hanging="360"/>
      </w:pPr>
      <w:rPr>
        <w:rFonts w:ascii="Symbol" w:hAnsi="Symbol" w:hint="default"/>
      </w:rPr>
    </w:lvl>
    <w:lvl w:ilvl="8" w:tplc="31A88842" w:tentative="1">
      <w:start w:val="1"/>
      <w:numFmt w:val="bullet"/>
      <w:lvlText w:val=""/>
      <w:lvlJc w:val="left"/>
      <w:pPr>
        <w:tabs>
          <w:tab w:val="num" w:pos="6480"/>
        </w:tabs>
        <w:ind w:left="6480" w:hanging="360"/>
      </w:pPr>
      <w:rPr>
        <w:rFonts w:ascii="Symbol" w:hAnsi="Symbol" w:hint="default"/>
      </w:rPr>
    </w:lvl>
  </w:abstractNum>
  <w:num w:numId="1">
    <w:abstractNumId w:val="17"/>
  </w:num>
  <w:num w:numId="2">
    <w:abstractNumId w:val="6"/>
  </w:num>
  <w:num w:numId="3">
    <w:abstractNumId w:val="12"/>
  </w:num>
  <w:num w:numId="4">
    <w:abstractNumId w:val="16"/>
  </w:num>
  <w:num w:numId="5">
    <w:abstractNumId w:val="8"/>
  </w:num>
  <w:num w:numId="6">
    <w:abstractNumId w:val="21"/>
  </w:num>
  <w:num w:numId="7">
    <w:abstractNumId w:val="10"/>
  </w:num>
  <w:num w:numId="8">
    <w:abstractNumId w:val="3"/>
  </w:num>
  <w:num w:numId="9">
    <w:abstractNumId w:val="18"/>
  </w:num>
  <w:num w:numId="10">
    <w:abstractNumId w:val="15"/>
  </w:num>
  <w:num w:numId="11">
    <w:abstractNumId w:val="9"/>
  </w:num>
  <w:num w:numId="12">
    <w:abstractNumId w:val="13"/>
  </w:num>
  <w:num w:numId="13">
    <w:abstractNumId w:val="0"/>
  </w:num>
  <w:num w:numId="14">
    <w:abstractNumId w:val="7"/>
  </w:num>
  <w:num w:numId="15">
    <w:abstractNumId w:val="4"/>
  </w:num>
  <w:num w:numId="16">
    <w:abstractNumId w:val="19"/>
  </w:num>
  <w:num w:numId="17">
    <w:abstractNumId w:val="14"/>
  </w:num>
  <w:num w:numId="18">
    <w:abstractNumId w:val="11"/>
  </w:num>
  <w:num w:numId="19">
    <w:abstractNumId w:val="2"/>
  </w:num>
  <w:num w:numId="20">
    <w:abstractNumId w:val="1"/>
  </w:num>
  <w:num w:numId="21">
    <w:abstractNumId w:val="20"/>
  </w:num>
  <w:num w:numId="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AD"/>
    <w:rsid w:val="000043F2"/>
    <w:rsid w:val="000050F1"/>
    <w:rsid w:val="00010010"/>
    <w:rsid w:val="0001108C"/>
    <w:rsid w:val="00011E19"/>
    <w:rsid w:val="00013B33"/>
    <w:rsid w:val="000147EA"/>
    <w:rsid w:val="00014DD8"/>
    <w:rsid w:val="0001575C"/>
    <w:rsid w:val="00017260"/>
    <w:rsid w:val="00025ACE"/>
    <w:rsid w:val="00026FBD"/>
    <w:rsid w:val="00031B78"/>
    <w:rsid w:val="000325FC"/>
    <w:rsid w:val="00033397"/>
    <w:rsid w:val="00035711"/>
    <w:rsid w:val="00040095"/>
    <w:rsid w:val="0004086A"/>
    <w:rsid w:val="0004136B"/>
    <w:rsid w:val="00043435"/>
    <w:rsid w:val="000437E7"/>
    <w:rsid w:val="0004430D"/>
    <w:rsid w:val="000455BE"/>
    <w:rsid w:val="000455F6"/>
    <w:rsid w:val="00046C91"/>
    <w:rsid w:val="000503FA"/>
    <w:rsid w:val="00051834"/>
    <w:rsid w:val="000542AA"/>
    <w:rsid w:val="00054A22"/>
    <w:rsid w:val="00056A26"/>
    <w:rsid w:val="00056AE7"/>
    <w:rsid w:val="00057138"/>
    <w:rsid w:val="000605B0"/>
    <w:rsid w:val="00062023"/>
    <w:rsid w:val="0006295F"/>
    <w:rsid w:val="00064D65"/>
    <w:rsid w:val="000655A6"/>
    <w:rsid w:val="000677C0"/>
    <w:rsid w:val="00073A6F"/>
    <w:rsid w:val="00080512"/>
    <w:rsid w:val="000819A7"/>
    <w:rsid w:val="000862DD"/>
    <w:rsid w:val="000918E2"/>
    <w:rsid w:val="000922F5"/>
    <w:rsid w:val="00092BF6"/>
    <w:rsid w:val="000A44A1"/>
    <w:rsid w:val="000A7082"/>
    <w:rsid w:val="000B0B3A"/>
    <w:rsid w:val="000B1A3C"/>
    <w:rsid w:val="000B4430"/>
    <w:rsid w:val="000C47C3"/>
    <w:rsid w:val="000C5D43"/>
    <w:rsid w:val="000C62E9"/>
    <w:rsid w:val="000C6550"/>
    <w:rsid w:val="000C7821"/>
    <w:rsid w:val="000D26B7"/>
    <w:rsid w:val="000D5718"/>
    <w:rsid w:val="000D58AB"/>
    <w:rsid w:val="000D7929"/>
    <w:rsid w:val="000E18E2"/>
    <w:rsid w:val="000E1B48"/>
    <w:rsid w:val="000E4F4A"/>
    <w:rsid w:val="000E50E0"/>
    <w:rsid w:val="000E6050"/>
    <w:rsid w:val="000E7D7B"/>
    <w:rsid w:val="000F3D3F"/>
    <w:rsid w:val="000F449F"/>
    <w:rsid w:val="000F6E20"/>
    <w:rsid w:val="00101360"/>
    <w:rsid w:val="001017B8"/>
    <w:rsid w:val="0010399C"/>
    <w:rsid w:val="00103CFE"/>
    <w:rsid w:val="0010442D"/>
    <w:rsid w:val="001128CC"/>
    <w:rsid w:val="00112E0F"/>
    <w:rsid w:val="001131F4"/>
    <w:rsid w:val="0011792A"/>
    <w:rsid w:val="00117FBD"/>
    <w:rsid w:val="0012014C"/>
    <w:rsid w:val="00120EF5"/>
    <w:rsid w:val="00130119"/>
    <w:rsid w:val="00133525"/>
    <w:rsid w:val="00135555"/>
    <w:rsid w:val="0013620B"/>
    <w:rsid w:val="00136C67"/>
    <w:rsid w:val="00144591"/>
    <w:rsid w:val="00145F7C"/>
    <w:rsid w:val="00147A41"/>
    <w:rsid w:val="001515C8"/>
    <w:rsid w:val="00151994"/>
    <w:rsid w:val="00153187"/>
    <w:rsid w:val="0015420E"/>
    <w:rsid w:val="00154DEA"/>
    <w:rsid w:val="00156B48"/>
    <w:rsid w:val="00164174"/>
    <w:rsid w:val="00165BB1"/>
    <w:rsid w:val="00165FA5"/>
    <w:rsid w:val="00173FB8"/>
    <w:rsid w:val="00174E36"/>
    <w:rsid w:val="001752DB"/>
    <w:rsid w:val="00175317"/>
    <w:rsid w:val="001853EC"/>
    <w:rsid w:val="00186EC7"/>
    <w:rsid w:val="00187600"/>
    <w:rsid w:val="00193284"/>
    <w:rsid w:val="00197F55"/>
    <w:rsid w:val="00197FAF"/>
    <w:rsid w:val="001A0CB2"/>
    <w:rsid w:val="001A2B09"/>
    <w:rsid w:val="001A3546"/>
    <w:rsid w:val="001A4C42"/>
    <w:rsid w:val="001A5742"/>
    <w:rsid w:val="001A7420"/>
    <w:rsid w:val="001B30CC"/>
    <w:rsid w:val="001B615E"/>
    <w:rsid w:val="001B6637"/>
    <w:rsid w:val="001B6792"/>
    <w:rsid w:val="001C1FD9"/>
    <w:rsid w:val="001C21C3"/>
    <w:rsid w:val="001C34BA"/>
    <w:rsid w:val="001C6A35"/>
    <w:rsid w:val="001D02C2"/>
    <w:rsid w:val="001D12C6"/>
    <w:rsid w:val="001D2206"/>
    <w:rsid w:val="001D2FCB"/>
    <w:rsid w:val="001D77A8"/>
    <w:rsid w:val="001E14B4"/>
    <w:rsid w:val="001E1E57"/>
    <w:rsid w:val="001E62A6"/>
    <w:rsid w:val="001E7131"/>
    <w:rsid w:val="001F0C1D"/>
    <w:rsid w:val="001F1132"/>
    <w:rsid w:val="001F168B"/>
    <w:rsid w:val="001F4C29"/>
    <w:rsid w:val="001F5A18"/>
    <w:rsid w:val="00202A6D"/>
    <w:rsid w:val="00203D6D"/>
    <w:rsid w:val="0021027E"/>
    <w:rsid w:val="0021505D"/>
    <w:rsid w:val="002160D1"/>
    <w:rsid w:val="00216E7B"/>
    <w:rsid w:val="0021756E"/>
    <w:rsid w:val="00220238"/>
    <w:rsid w:val="00220D0A"/>
    <w:rsid w:val="002306DE"/>
    <w:rsid w:val="00231935"/>
    <w:rsid w:val="002347A2"/>
    <w:rsid w:val="00235004"/>
    <w:rsid w:val="00236078"/>
    <w:rsid w:val="00236725"/>
    <w:rsid w:val="00241909"/>
    <w:rsid w:val="00243C9A"/>
    <w:rsid w:val="00247B93"/>
    <w:rsid w:val="00251295"/>
    <w:rsid w:val="00251D9F"/>
    <w:rsid w:val="00253D4D"/>
    <w:rsid w:val="002559CE"/>
    <w:rsid w:val="00263220"/>
    <w:rsid w:val="00263282"/>
    <w:rsid w:val="002635D4"/>
    <w:rsid w:val="0026465A"/>
    <w:rsid w:val="002675F0"/>
    <w:rsid w:val="002703CF"/>
    <w:rsid w:val="00272F2B"/>
    <w:rsid w:val="0027432D"/>
    <w:rsid w:val="00277D12"/>
    <w:rsid w:val="00280B05"/>
    <w:rsid w:val="002840A1"/>
    <w:rsid w:val="0028425C"/>
    <w:rsid w:val="002848AA"/>
    <w:rsid w:val="00285423"/>
    <w:rsid w:val="00286B46"/>
    <w:rsid w:val="00286F66"/>
    <w:rsid w:val="0029109D"/>
    <w:rsid w:val="0029363B"/>
    <w:rsid w:val="00293CCB"/>
    <w:rsid w:val="002A1430"/>
    <w:rsid w:val="002A74D7"/>
    <w:rsid w:val="002B0F11"/>
    <w:rsid w:val="002B1056"/>
    <w:rsid w:val="002B25B4"/>
    <w:rsid w:val="002B4D11"/>
    <w:rsid w:val="002B5F58"/>
    <w:rsid w:val="002B6339"/>
    <w:rsid w:val="002B6500"/>
    <w:rsid w:val="002B7913"/>
    <w:rsid w:val="002C0007"/>
    <w:rsid w:val="002C15FA"/>
    <w:rsid w:val="002C5F92"/>
    <w:rsid w:val="002D6F54"/>
    <w:rsid w:val="002E00EE"/>
    <w:rsid w:val="002E5647"/>
    <w:rsid w:val="002E6D2D"/>
    <w:rsid w:val="002F1772"/>
    <w:rsid w:val="002F4F88"/>
    <w:rsid w:val="003029F3"/>
    <w:rsid w:val="00305D06"/>
    <w:rsid w:val="00306926"/>
    <w:rsid w:val="00311D3E"/>
    <w:rsid w:val="0031319F"/>
    <w:rsid w:val="00314699"/>
    <w:rsid w:val="003172DC"/>
    <w:rsid w:val="00321595"/>
    <w:rsid w:val="00326E9B"/>
    <w:rsid w:val="00327948"/>
    <w:rsid w:val="00327B3C"/>
    <w:rsid w:val="00334068"/>
    <w:rsid w:val="00334C51"/>
    <w:rsid w:val="00335359"/>
    <w:rsid w:val="00335657"/>
    <w:rsid w:val="00335A31"/>
    <w:rsid w:val="00341E60"/>
    <w:rsid w:val="003461D3"/>
    <w:rsid w:val="00347EE6"/>
    <w:rsid w:val="0035462D"/>
    <w:rsid w:val="00354B02"/>
    <w:rsid w:val="00355B1C"/>
    <w:rsid w:val="00361A00"/>
    <w:rsid w:val="00361B2A"/>
    <w:rsid w:val="00362CEB"/>
    <w:rsid w:val="00363E2B"/>
    <w:rsid w:val="003644D9"/>
    <w:rsid w:val="0036570E"/>
    <w:rsid w:val="003719F0"/>
    <w:rsid w:val="00372DC2"/>
    <w:rsid w:val="00373BBA"/>
    <w:rsid w:val="00374439"/>
    <w:rsid w:val="003765B8"/>
    <w:rsid w:val="00390D32"/>
    <w:rsid w:val="003926FC"/>
    <w:rsid w:val="00395841"/>
    <w:rsid w:val="00397676"/>
    <w:rsid w:val="003A3EBD"/>
    <w:rsid w:val="003A416D"/>
    <w:rsid w:val="003B55A8"/>
    <w:rsid w:val="003C1DD6"/>
    <w:rsid w:val="003C2A77"/>
    <w:rsid w:val="003C2C77"/>
    <w:rsid w:val="003C2EB9"/>
    <w:rsid w:val="003C3971"/>
    <w:rsid w:val="003C45B3"/>
    <w:rsid w:val="003C47F6"/>
    <w:rsid w:val="003C6532"/>
    <w:rsid w:val="003C6E2B"/>
    <w:rsid w:val="003C7C01"/>
    <w:rsid w:val="003C7E85"/>
    <w:rsid w:val="003D0950"/>
    <w:rsid w:val="003D40C9"/>
    <w:rsid w:val="003D429A"/>
    <w:rsid w:val="003D535A"/>
    <w:rsid w:val="003D545F"/>
    <w:rsid w:val="003E0C4E"/>
    <w:rsid w:val="003E2087"/>
    <w:rsid w:val="003F7A90"/>
    <w:rsid w:val="00401E12"/>
    <w:rsid w:val="00402C05"/>
    <w:rsid w:val="00402DD8"/>
    <w:rsid w:val="0040694B"/>
    <w:rsid w:val="00411416"/>
    <w:rsid w:val="00412FD8"/>
    <w:rsid w:val="00413381"/>
    <w:rsid w:val="004168EE"/>
    <w:rsid w:val="00416960"/>
    <w:rsid w:val="004169D7"/>
    <w:rsid w:val="00416B53"/>
    <w:rsid w:val="00423334"/>
    <w:rsid w:val="0042413E"/>
    <w:rsid w:val="00430217"/>
    <w:rsid w:val="0043142F"/>
    <w:rsid w:val="004344C3"/>
    <w:rsid w:val="004345EC"/>
    <w:rsid w:val="00436CC1"/>
    <w:rsid w:val="00440F1C"/>
    <w:rsid w:val="00442995"/>
    <w:rsid w:val="0044364B"/>
    <w:rsid w:val="004451C9"/>
    <w:rsid w:val="00445696"/>
    <w:rsid w:val="00446DA9"/>
    <w:rsid w:val="00447C14"/>
    <w:rsid w:val="00447D2C"/>
    <w:rsid w:val="004529E3"/>
    <w:rsid w:val="00455A56"/>
    <w:rsid w:val="004563FA"/>
    <w:rsid w:val="004627D3"/>
    <w:rsid w:val="00464037"/>
    <w:rsid w:val="00465515"/>
    <w:rsid w:val="00466C81"/>
    <w:rsid w:val="00470785"/>
    <w:rsid w:val="00472A07"/>
    <w:rsid w:val="00474D6E"/>
    <w:rsid w:val="00475698"/>
    <w:rsid w:val="00480423"/>
    <w:rsid w:val="00480DC9"/>
    <w:rsid w:val="00490F62"/>
    <w:rsid w:val="00492475"/>
    <w:rsid w:val="00494FD0"/>
    <w:rsid w:val="00495BED"/>
    <w:rsid w:val="00497DAC"/>
    <w:rsid w:val="004A1D9D"/>
    <w:rsid w:val="004A373C"/>
    <w:rsid w:val="004A3FA2"/>
    <w:rsid w:val="004A6730"/>
    <w:rsid w:val="004A7F13"/>
    <w:rsid w:val="004B59E7"/>
    <w:rsid w:val="004B5CA8"/>
    <w:rsid w:val="004B6A35"/>
    <w:rsid w:val="004B7E13"/>
    <w:rsid w:val="004C0A7D"/>
    <w:rsid w:val="004C0D99"/>
    <w:rsid w:val="004C2955"/>
    <w:rsid w:val="004C29DC"/>
    <w:rsid w:val="004C2B4A"/>
    <w:rsid w:val="004C3A0B"/>
    <w:rsid w:val="004C4A6C"/>
    <w:rsid w:val="004C5097"/>
    <w:rsid w:val="004C7568"/>
    <w:rsid w:val="004D0A42"/>
    <w:rsid w:val="004D1135"/>
    <w:rsid w:val="004D21EC"/>
    <w:rsid w:val="004D3578"/>
    <w:rsid w:val="004D3653"/>
    <w:rsid w:val="004D4BD2"/>
    <w:rsid w:val="004D5CD1"/>
    <w:rsid w:val="004D76F3"/>
    <w:rsid w:val="004E0F52"/>
    <w:rsid w:val="004E1692"/>
    <w:rsid w:val="004E213A"/>
    <w:rsid w:val="004E3832"/>
    <w:rsid w:val="004E7FA4"/>
    <w:rsid w:val="004F075F"/>
    <w:rsid w:val="004F0988"/>
    <w:rsid w:val="004F3340"/>
    <w:rsid w:val="004F4A24"/>
    <w:rsid w:val="0050546A"/>
    <w:rsid w:val="00512604"/>
    <w:rsid w:val="005150CC"/>
    <w:rsid w:val="00525251"/>
    <w:rsid w:val="0052726A"/>
    <w:rsid w:val="00527630"/>
    <w:rsid w:val="005300D7"/>
    <w:rsid w:val="0053020C"/>
    <w:rsid w:val="00531EAD"/>
    <w:rsid w:val="0053306C"/>
    <w:rsid w:val="0053388B"/>
    <w:rsid w:val="00534D66"/>
    <w:rsid w:val="00535773"/>
    <w:rsid w:val="00536B68"/>
    <w:rsid w:val="00537F69"/>
    <w:rsid w:val="00543E6C"/>
    <w:rsid w:val="0054476C"/>
    <w:rsid w:val="00547894"/>
    <w:rsid w:val="00547B1A"/>
    <w:rsid w:val="00547CD4"/>
    <w:rsid w:val="005509E4"/>
    <w:rsid w:val="00553D68"/>
    <w:rsid w:val="005601E6"/>
    <w:rsid w:val="00562331"/>
    <w:rsid w:val="00563552"/>
    <w:rsid w:val="00564026"/>
    <w:rsid w:val="00565087"/>
    <w:rsid w:val="00566745"/>
    <w:rsid w:val="00566D6E"/>
    <w:rsid w:val="00566EF5"/>
    <w:rsid w:val="005709A2"/>
    <w:rsid w:val="00570E64"/>
    <w:rsid w:val="0057251A"/>
    <w:rsid w:val="0057305F"/>
    <w:rsid w:val="005731FF"/>
    <w:rsid w:val="0057647A"/>
    <w:rsid w:val="00584B81"/>
    <w:rsid w:val="00586E2E"/>
    <w:rsid w:val="00587299"/>
    <w:rsid w:val="00591B70"/>
    <w:rsid w:val="00597B11"/>
    <w:rsid w:val="00597BD2"/>
    <w:rsid w:val="005A0B4A"/>
    <w:rsid w:val="005A1EBE"/>
    <w:rsid w:val="005A4AC8"/>
    <w:rsid w:val="005A58FE"/>
    <w:rsid w:val="005B2CB1"/>
    <w:rsid w:val="005B56C5"/>
    <w:rsid w:val="005B5CCF"/>
    <w:rsid w:val="005B62DE"/>
    <w:rsid w:val="005D085B"/>
    <w:rsid w:val="005D1E5F"/>
    <w:rsid w:val="005D2E01"/>
    <w:rsid w:val="005D7526"/>
    <w:rsid w:val="005E4BB2"/>
    <w:rsid w:val="005E610F"/>
    <w:rsid w:val="005F1A7A"/>
    <w:rsid w:val="005F4C36"/>
    <w:rsid w:val="005F666E"/>
    <w:rsid w:val="00601B57"/>
    <w:rsid w:val="00602AEA"/>
    <w:rsid w:val="00603052"/>
    <w:rsid w:val="006037D7"/>
    <w:rsid w:val="00606722"/>
    <w:rsid w:val="00610D2C"/>
    <w:rsid w:val="0061416A"/>
    <w:rsid w:val="00614559"/>
    <w:rsid w:val="006148FE"/>
    <w:rsid w:val="00614FDF"/>
    <w:rsid w:val="00617481"/>
    <w:rsid w:val="00623E47"/>
    <w:rsid w:val="00626F73"/>
    <w:rsid w:val="00630AF4"/>
    <w:rsid w:val="0063543D"/>
    <w:rsid w:val="0063585B"/>
    <w:rsid w:val="00637E77"/>
    <w:rsid w:val="00641A5B"/>
    <w:rsid w:val="00643297"/>
    <w:rsid w:val="00643734"/>
    <w:rsid w:val="00644193"/>
    <w:rsid w:val="00646F9F"/>
    <w:rsid w:val="00647114"/>
    <w:rsid w:val="0065180C"/>
    <w:rsid w:val="00654DED"/>
    <w:rsid w:val="00655156"/>
    <w:rsid w:val="006575D8"/>
    <w:rsid w:val="0066246D"/>
    <w:rsid w:val="0067519A"/>
    <w:rsid w:val="00675449"/>
    <w:rsid w:val="00676584"/>
    <w:rsid w:val="00681746"/>
    <w:rsid w:val="00690561"/>
    <w:rsid w:val="0069557D"/>
    <w:rsid w:val="00696D3E"/>
    <w:rsid w:val="00696DD5"/>
    <w:rsid w:val="006A323F"/>
    <w:rsid w:val="006A3FEE"/>
    <w:rsid w:val="006A51A8"/>
    <w:rsid w:val="006B138C"/>
    <w:rsid w:val="006B2B8F"/>
    <w:rsid w:val="006B30D0"/>
    <w:rsid w:val="006B42A7"/>
    <w:rsid w:val="006B46ED"/>
    <w:rsid w:val="006B5A4E"/>
    <w:rsid w:val="006B5F40"/>
    <w:rsid w:val="006B7AF5"/>
    <w:rsid w:val="006C0F9C"/>
    <w:rsid w:val="006C1164"/>
    <w:rsid w:val="006C1584"/>
    <w:rsid w:val="006C3D95"/>
    <w:rsid w:val="006C6C42"/>
    <w:rsid w:val="006D0B59"/>
    <w:rsid w:val="006D0CCA"/>
    <w:rsid w:val="006D1E0D"/>
    <w:rsid w:val="006D4FBC"/>
    <w:rsid w:val="006D5771"/>
    <w:rsid w:val="006D61CB"/>
    <w:rsid w:val="006E083E"/>
    <w:rsid w:val="006E4EAC"/>
    <w:rsid w:val="006E5C86"/>
    <w:rsid w:val="006E5F22"/>
    <w:rsid w:val="006E61F8"/>
    <w:rsid w:val="006F1F1F"/>
    <w:rsid w:val="006F3F30"/>
    <w:rsid w:val="006F4A53"/>
    <w:rsid w:val="006F61D7"/>
    <w:rsid w:val="006F7E01"/>
    <w:rsid w:val="0070067B"/>
    <w:rsid w:val="007006EE"/>
    <w:rsid w:val="00701116"/>
    <w:rsid w:val="00703D7E"/>
    <w:rsid w:val="00707A30"/>
    <w:rsid w:val="00707BF6"/>
    <w:rsid w:val="007101C6"/>
    <w:rsid w:val="0071049A"/>
    <w:rsid w:val="00711BA0"/>
    <w:rsid w:val="00712EC8"/>
    <w:rsid w:val="00713C44"/>
    <w:rsid w:val="00717C2A"/>
    <w:rsid w:val="0072229B"/>
    <w:rsid w:val="00724783"/>
    <w:rsid w:val="00727059"/>
    <w:rsid w:val="00734A5B"/>
    <w:rsid w:val="00736DED"/>
    <w:rsid w:val="00737A52"/>
    <w:rsid w:val="0074026F"/>
    <w:rsid w:val="007417A6"/>
    <w:rsid w:val="007417B6"/>
    <w:rsid w:val="007426BA"/>
    <w:rsid w:val="007429F6"/>
    <w:rsid w:val="00743C79"/>
    <w:rsid w:val="00744E76"/>
    <w:rsid w:val="00745AEC"/>
    <w:rsid w:val="00750981"/>
    <w:rsid w:val="00750E14"/>
    <w:rsid w:val="00751EBE"/>
    <w:rsid w:val="00752AAA"/>
    <w:rsid w:val="00753A2B"/>
    <w:rsid w:val="007543D6"/>
    <w:rsid w:val="00755055"/>
    <w:rsid w:val="00755C56"/>
    <w:rsid w:val="0077486C"/>
    <w:rsid w:val="00774DA4"/>
    <w:rsid w:val="00776D50"/>
    <w:rsid w:val="00777F06"/>
    <w:rsid w:val="00781F0F"/>
    <w:rsid w:val="0078213E"/>
    <w:rsid w:val="00782B5A"/>
    <w:rsid w:val="0078323D"/>
    <w:rsid w:val="007838C3"/>
    <w:rsid w:val="00783939"/>
    <w:rsid w:val="00783F3B"/>
    <w:rsid w:val="00790191"/>
    <w:rsid w:val="007908BC"/>
    <w:rsid w:val="00792E34"/>
    <w:rsid w:val="00794F2F"/>
    <w:rsid w:val="00795E9E"/>
    <w:rsid w:val="007A619B"/>
    <w:rsid w:val="007B2545"/>
    <w:rsid w:val="007B600E"/>
    <w:rsid w:val="007C024E"/>
    <w:rsid w:val="007C10E2"/>
    <w:rsid w:val="007C3BD6"/>
    <w:rsid w:val="007C656E"/>
    <w:rsid w:val="007C7574"/>
    <w:rsid w:val="007D1FB9"/>
    <w:rsid w:val="007D2A0C"/>
    <w:rsid w:val="007D324F"/>
    <w:rsid w:val="007D4ABC"/>
    <w:rsid w:val="007D79A9"/>
    <w:rsid w:val="007E1BD6"/>
    <w:rsid w:val="007E2F7C"/>
    <w:rsid w:val="007E59A2"/>
    <w:rsid w:val="007E7149"/>
    <w:rsid w:val="007F025E"/>
    <w:rsid w:val="007F0F4A"/>
    <w:rsid w:val="007F4ADA"/>
    <w:rsid w:val="007F537E"/>
    <w:rsid w:val="007F7FBA"/>
    <w:rsid w:val="008028A4"/>
    <w:rsid w:val="00803DEF"/>
    <w:rsid w:val="008047BE"/>
    <w:rsid w:val="00804E6B"/>
    <w:rsid w:val="00806765"/>
    <w:rsid w:val="00810A9D"/>
    <w:rsid w:val="00810DE3"/>
    <w:rsid w:val="00811E0E"/>
    <w:rsid w:val="00811FE2"/>
    <w:rsid w:val="0081235E"/>
    <w:rsid w:val="00814895"/>
    <w:rsid w:val="00816B44"/>
    <w:rsid w:val="008174DC"/>
    <w:rsid w:val="00820186"/>
    <w:rsid w:val="008218E4"/>
    <w:rsid w:val="008234CE"/>
    <w:rsid w:val="00825AE7"/>
    <w:rsid w:val="00826971"/>
    <w:rsid w:val="00830747"/>
    <w:rsid w:val="00833CC6"/>
    <w:rsid w:val="0083684A"/>
    <w:rsid w:val="008373D0"/>
    <w:rsid w:val="00841FFF"/>
    <w:rsid w:val="00854813"/>
    <w:rsid w:val="00857B77"/>
    <w:rsid w:val="00857C76"/>
    <w:rsid w:val="00860BB8"/>
    <w:rsid w:val="0086155C"/>
    <w:rsid w:val="00861D06"/>
    <w:rsid w:val="008629E1"/>
    <w:rsid w:val="00865AD7"/>
    <w:rsid w:val="008673C6"/>
    <w:rsid w:val="00871727"/>
    <w:rsid w:val="0087184E"/>
    <w:rsid w:val="008767FB"/>
    <w:rsid w:val="008768CA"/>
    <w:rsid w:val="00876D6C"/>
    <w:rsid w:val="00877710"/>
    <w:rsid w:val="0088226E"/>
    <w:rsid w:val="00884535"/>
    <w:rsid w:val="00884BFD"/>
    <w:rsid w:val="00885367"/>
    <w:rsid w:val="00885767"/>
    <w:rsid w:val="0088684D"/>
    <w:rsid w:val="00887EA9"/>
    <w:rsid w:val="0089090B"/>
    <w:rsid w:val="0089210D"/>
    <w:rsid w:val="0089295F"/>
    <w:rsid w:val="008944DC"/>
    <w:rsid w:val="0089466F"/>
    <w:rsid w:val="008A3482"/>
    <w:rsid w:val="008A6463"/>
    <w:rsid w:val="008A6591"/>
    <w:rsid w:val="008A7F74"/>
    <w:rsid w:val="008B2305"/>
    <w:rsid w:val="008B29C0"/>
    <w:rsid w:val="008B2EB5"/>
    <w:rsid w:val="008B37CF"/>
    <w:rsid w:val="008B73B6"/>
    <w:rsid w:val="008B7B63"/>
    <w:rsid w:val="008C384C"/>
    <w:rsid w:val="008C4FD9"/>
    <w:rsid w:val="008C5630"/>
    <w:rsid w:val="008D0D34"/>
    <w:rsid w:val="008D2681"/>
    <w:rsid w:val="008D4263"/>
    <w:rsid w:val="008D4CAE"/>
    <w:rsid w:val="008D58C6"/>
    <w:rsid w:val="008D6EEA"/>
    <w:rsid w:val="008E4EF7"/>
    <w:rsid w:val="008E541D"/>
    <w:rsid w:val="008E69F0"/>
    <w:rsid w:val="008F3156"/>
    <w:rsid w:val="008F32BB"/>
    <w:rsid w:val="008F547F"/>
    <w:rsid w:val="008F6B54"/>
    <w:rsid w:val="008F6D70"/>
    <w:rsid w:val="008F7FF9"/>
    <w:rsid w:val="0090271F"/>
    <w:rsid w:val="00902843"/>
    <w:rsid w:val="00902E23"/>
    <w:rsid w:val="009055B8"/>
    <w:rsid w:val="00905DB9"/>
    <w:rsid w:val="0091030C"/>
    <w:rsid w:val="009114D7"/>
    <w:rsid w:val="00912B60"/>
    <w:rsid w:val="0091348E"/>
    <w:rsid w:val="00917540"/>
    <w:rsid w:val="00917CCB"/>
    <w:rsid w:val="0092469D"/>
    <w:rsid w:val="00926204"/>
    <w:rsid w:val="00931AFC"/>
    <w:rsid w:val="00932574"/>
    <w:rsid w:val="00933CEC"/>
    <w:rsid w:val="00936386"/>
    <w:rsid w:val="00940267"/>
    <w:rsid w:val="009403EC"/>
    <w:rsid w:val="00942D42"/>
    <w:rsid w:val="00942EC2"/>
    <w:rsid w:val="00955687"/>
    <w:rsid w:val="0095692F"/>
    <w:rsid w:val="00956E82"/>
    <w:rsid w:val="00957ECB"/>
    <w:rsid w:val="009609EA"/>
    <w:rsid w:val="009616C8"/>
    <w:rsid w:val="00964881"/>
    <w:rsid w:val="00970CEA"/>
    <w:rsid w:val="009711FD"/>
    <w:rsid w:val="009719E5"/>
    <w:rsid w:val="00973F33"/>
    <w:rsid w:val="00976532"/>
    <w:rsid w:val="00977A63"/>
    <w:rsid w:val="00984ABC"/>
    <w:rsid w:val="00985F99"/>
    <w:rsid w:val="00987289"/>
    <w:rsid w:val="00987D7C"/>
    <w:rsid w:val="0099003D"/>
    <w:rsid w:val="009909E3"/>
    <w:rsid w:val="00993DDD"/>
    <w:rsid w:val="00994311"/>
    <w:rsid w:val="00995B92"/>
    <w:rsid w:val="009A0CFC"/>
    <w:rsid w:val="009A1046"/>
    <w:rsid w:val="009A5519"/>
    <w:rsid w:val="009B2F3A"/>
    <w:rsid w:val="009B4277"/>
    <w:rsid w:val="009C2823"/>
    <w:rsid w:val="009C3E5A"/>
    <w:rsid w:val="009C7EF5"/>
    <w:rsid w:val="009D0EE6"/>
    <w:rsid w:val="009D1AEE"/>
    <w:rsid w:val="009D27E3"/>
    <w:rsid w:val="009D52EA"/>
    <w:rsid w:val="009D5396"/>
    <w:rsid w:val="009E27BD"/>
    <w:rsid w:val="009E56CF"/>
    <w:rsid w:val="009F2AA5"/>
    <w:rsid w:val="009F3065"/>
    <w:rsid w:val="009F3636"/>
    <w:rsid w:val="009F37B7"/>
    <w:rsid w:val="00A04BEF"/>
    <w:rsid w:val="00A10538"/>
    <w:rsid w:val="00A10F02"/>
    <w:rsid w:val="00A12A27"/>
    <w:rsid w:val="00A12DA4"/>
    <w:rsid w:val="00A13E13"/>
    <w:rsid w:val="00A15142"/>
    <w:rsid w:val="00A164B4"/>
    <w:rsid w:val="00A20BB6"/>
    <w:rsid w:val="00A26956"/>
    <w:rsid w:val="00A27486"/>
    <w:rsid w:val="00A3229B"/>
    <w:rsid w:val="00A3307E"/>
    <w:rsid w:val="00A358DE"/>
    <w:rsid w:val="00A37C33"/>
    <w:rsid w:val="00A41599"/>
    <w:rsid w:val="00A427B1"/>
    <w:rsid w:val="00A43392"/>
    <w:rsid w:val="00A449FA"/>
    <w:rsid w:val="00A47E3D"/>
    <w:rsid w:val="00A51465"/>
    <w:rsid w:val="00A526DB"/>
    <w:rsid w:val="00A53724"/>
    <w:rsid w:val="00A53BDC"/>
    <w:rsid w:val="00A54DDF"/>
    <w:rsid w:val="00A56066"/>
    <w:rsid w:val="00A647FB"/>
    <w:rsid w:val="00A65596"/>
    <w:rsid w:val="00A676E5"/>
    <w:rsid w:val="00A71AA5"/>
    <w:rsid w:val="00A73129"/>
    <w:rsid w:val="00A80885"/>
    <w:rsid w:val="00A81F2B"/>
    <w:rsid w:val="00A82346"/>
    <w:rsid w:val="00A83CCF"/>
    <w:rsid w:val="00A841E1"/>
    <w:rsid w:val="00A92BA1"/>
    <w:rsid w:val="00AA35CE"/>
    <w:rsid w:val="00AA3F8F"/>
    <w:rsid w:val="00AA400F"/>
    <w:rsid w:val="00AA5137"/>
    <w:rsid w:val="00AA6E88"/>
    <w:rsid w:val="00AB069D"/>
    <w:rsid w:val="00AB0E7E"/>
    <w:rsid w:val="00AB383C"/>
    <w:rsid w:val="00AB392C"/>
    <w:rsid w:val="00AB5109"/>
    <w:rsid w:val="00AB6E7B"/>
    <w:rsid w:val="00AC1263"/>
    <w:rsid w:val="00AC1DC5"/>
    <w:rsid w:val="00AC23BA"/>
    <w:rsid w:val="00AC3090"/>
    <w:rsid w:val="00AC44C1"/>
    <w:rsid w:val="00AC635A"/>
    <w:rsid w:val="00AC6BC6"/>
    <w:rsid w:val="00AC76A8"/>
    <w:rsid w:val="00AD1791"/>
    <w:rsid w:val="00AD3CD2"/>
    <w:rsid w:val="00AD4049"/>
    <w:rsid w:val="00AD78A0"/>
    <w:rsid w:val="00AE65E2"/>
    <w:rsid w:val="00AE6C07"/>
    <w:rsid w:val="00AF4844"/>
    <w:rsid w:val="00AF512C"/>
    <w:rsid w:val="00AF64CD"/>
    <w:rsid w:val="00B04395"/>
    <w:rsid w:val="00B05BD9"/>
    <w:rsid w:val="00B13CCD"/>
    <w:rsid w:val="00B14193"/>
    <w:rsid w:val="00B15449"/>
    <w:rsid w:val="00B15EFE"/>
    <w:rsid w:val="00B4114A"/>
    <w:rsid w:val="00B428D0"/>
    <w:rsid w:val="00B43508"/>
    <w:rsid w:val="00B44309"/>
    <w:rsid w:val="00B45F99"/>
    <w:rsid w:val="00B4715B"/>
    <w:rsid w:val="00B52B95"/>
    <w:rsid w:val="00B53107"/>
    <w:rsid w:val="00B56C53"/>
    <w:rsid w:val="00B6035A"/>
    <w:rsid w:val="00B60D26"/>
    <w:rsid w:val="00B620CE"/>
    <w:rsid w:val="00B64A82"/>
    <w:rsid w:val="00B6511F"/>
    <w:rsid w:val="00B66DD7"/>
    <w:rsid w:val="00B70E5E"/>
    <w:rsid w:val="00B742A1"/>
    <w:rsid w:val="00B81100"/>
    <w:rsid w:val="00B8303B"/>
    <w:rsid w:val="00B83977"/>
    <w:rsid w:val="00B90FEB"/>
    <w:rsid w:val="00B9227E"/>
    <w:rsid w:val="00B92EBF"/>
    <w:rsid w:val="00B93086"/>
    <w:rsid w:val="00B93285"/>
    <w:rsid w:val="00B93F28"/>
    <w:rsid w:val="00B93FB3"/>
    <w:rsid w:val="00B95116"/>
    <w:rsid w:val="00B954EB"/>
    <w:rsid w:val="00B96F73"/>
    <w:rsid w:val="00BA0AB3"/>
    <w:rsid w:val="00BA19ED"/>
    <w:rsid w:val="00BA4B8D"/>
    <w:rsid w:val="00BB0DF5"/>
    <w:rsid w:val="00BB572F"/>
    <w:rsid w:val="00BB676D"/>
    <w:rsid w:val="00BC0F7D"/>
    <w:rsid w:val="00BC2C0D"/>
    <w:rsid w:val="00BC3F0F"/>
    <w:rsid w:val="00BC673B"/>
    <w:rsid w:val="00BC7EE3"/>
    <w:rsid w:val="00BD619C"/>
    <w:rsid w:val="00BD7D31"/>
    <w:rsid w:val="00BE3255"/>
    <w:rsid w:val="00BE5FA2"/>
    <w:rsid w:val="00BE6ABA"/>
    <w:rsid w:val="00BE7B90"/>
    <w:rsid w:val="00BF05C1"/>
    <w:rsid w:val="00BF128E"/>
    <w:rsid w:val="00C00890"/>
    <w:rsid w:val="00C00B0F"/>
    <w:rsid w:val="00C0110C"/>
    <w:rsid w:val="00C06A3B"/>
    <w:rsid w:val="00C074DD"/>
    <w:rsid w:val="00C07D77"/>
    <w:rsid w:val="00C10466"/>
    <w:rsid w:val="00C10AF5"/>
    <w:rsid w:val="00C12F1C"/>
    <w:rsid w:val="00C1496A"/>
    <w:rsid w:val="00C1736C"/>
    <w:rsid w:val="00C2365D"/>
    <w:rsid w:val="00C25EAB"/>
    <w:rsid w:val="00C2778D"/>
    <w:rsid w:val="00C31DA6"/>
    <w:rsid w:val="00C32170"/>
    <w:rsid w:val="00C33079"/>
    <w:rsid w:val="00C33F0B"/>
    <w:rsid w:val="00C3472D"/>
    <w:rsid w:val="00C41F2A"/>
    <w:rsid w:val="00C41FF1"/>
    <w:rsid w:val="00C43ECC"/>
    <w:rsid w:val="00C45231"/>
    <w:rsid w:val="00C51172"/>
    <w:rsid w:val="00C513B9"/>
    <w:rsid w:val="00C53489"/>
    <w:rsid w:val="00C60B97"/>
    <w:rsid w:val="00C60F6B"/>
    <w:rsid w:val="00C63C71"/>
    <w:rsid w:val="00C6507C"/>
    <w:rsid w:val="00C721AD"/>
    <w:rsid w:val="00C72833"/>
    <w:rsid w:val="00C80204"/>
    <w:rsid w:val="00C80CB5"/>
    <w:rsid w:val="00C80F1D"/>
    <w:rsid w:val="00C81A1D"/>
    <w:rsid w:val="00C9219B"/>
    <w:rsid w:val="00C93F40"/>
    <w:rsid w:val="00C97802"/>
    <w:rsid w:val="00CA3D0C"/>
    <w:rsid w:val="00CA519D"/>
    <w:rsid w:val="00CB0749"/>
    <w:rsid w:val="00CB1043"/>
    <w:rsid w:val="00CB731F"/>
    <w:rsid w:val="00CC0E66"/>
    <w:rsid w:val="00CC3E29"/>
    <w:rsid w:val="00CC7225"/>
    <w:rsid w:val="00CD04DB"/>
    <w:rsid w:val="00CD4B0B"/>
    <w:rsid w:val="00CD7B5B"/>
    <w:rsid w:val="00CE0A1A"/>
    <w:rsid w:val="00CE641D"/>
    <w:rsid w:val="00CE7B14"/>
    <w:rsid w:val="00CF139A"/>
    <w:rsid w:val="00CF21D0"/>
    <w:rsid w:val="00CF649C"/>
    <w:rsid w:val="00D00D92"/>
    <w:rsid w:val="00D00F7B"/>
    <w:rsid w:val="00D0228B"/>
    <w:rsid w:val="00D03D14"/>
    <w:rsid w:val="00D04C82"/>
    <w:rsid w:val="00D07438"/>
    <w:rsid w:val="00D10F75"/>
    <w:rsid w:val="00D12A57"/>
    <w:rsid w:val="00D12A6E"/>
    <w:rsid w:val="00D13608"/>
    <w:rsid w:val="00D1497A"/>
    <w:rsid w:val="00D1633B"/>
    <w:rsid w:val="00D17D45"/>
    <w:rsid w:val="00D249E0"/>
    <w:rsid w:val="00D265CC"/>
    <w:rsid w:val="00D34BA4"/>
    <w:rsid w:val="00D36E69"/>
    <w:rsid w:val="00D411BE"/>
    <w:rsid w:val="00D42DCD"/>
    <w:rsid w:val="00D42FF5"/>
    <w:rsid w:val="00D46E1A"/>
    <w:rsid w:val="00D52603"/>
    <w:rsid w:val="00D5276A"/>
    <w:rsid w:val="00D57164"/>
    <w:rsid w:val="00D57972"/>
    <w:rsid w:val="00D628BA"/>
    <w:rsid w:val="00D6299F"/>
    <w:rsid w:val="00D675A9"/>
    <w:rsid w:val="00D717E5"/>
    <w:rsid w:val="00D718F8"/>
    <w:rsid w:val="00D738D6"/>
    <w:rsid w:val="00D74DED"/>
    <w:rsid w:val="00D755EB"/>
    <w:rsid w:val="00D76048"/>
    <w:rsid w:val="00D80BC5"/>
    <w:rsid w:val="00D8158B"/>
    <w:rsid w:val="00D82948"/>
    <w:rsid w:val="00D82CCF"/>
    <w:rsid w:val="00D8327E"/>
    <w:rsid w:val="00D84136"/>
    <w:rsid w:val="00D85448"/>
    <w:rsid w:val="00D86B9B"/>
    <w:rsid w:val="00D86D0E"/>
    <w:rsid w:val="00D87E00"/>
    <w:rsid w:val="00D9134D"/>
    <w:rsid w:val="00D921B5"/>
    <w:rsid w:val="00D931F2"/>
    <w:rsid w:val="00D97231"/>
    <w:rsid w:val="00D972FE"/>
    <w:rsid w:val="00DA1EF4"/>
    <w:rsid w:val="00DA53A4"/>
    <w:rsid w:val="00DA7A03"/>
    <w:rsid w:val="00DA7DFC"/>
    <w:rsid w:val="00DB01FA"/>
    <w:rsid w:val="00DB145A"/>
    <w:rsid w:val="00DB1818"/>
    <w:rsid w:val="00DB1E60"/>
    <w:rsid w:val="00DC0069"/>
    <w:rsid w:val="00DC0886"/>
    <w:rsid w:val="00DC2891"/>
    <w:rsid w:val="00DC309B"/>
    <w:rsid w:val="00DC4DA2"/>
    <w:rsid w:val="00DC59C4"/>
    <w:rsid w:val="00DC6B9A"/>
    <w:rsid w:val="00DC79CC"/>
    <w:rsid w:val="00DD32FC"/>
    <w:rsid w:val="00DD4C17"/>
    <w:rsid w:val="00DD74A5"/>
    <w:rsid w:val="00DD76A4"/>
    <w:rsid w:val="00DD7706"/>
    <w:rsid w:val="00DD7AC6"/>
    <w:rsid w:val="00DE03C6"/>
    <w:rsid w:val="00DE1958"/>
    <w:rsid w:val="00DE23B1"/>
    <w:rsid w:val="00DF2558"/>
    <w:rsid w:val="00DF2B1F"/>
    <w:rsid w:val="00DF30BE"/>
    <w:rsid w:val="00DF62CD"/>
    <w:rsid w:val="00E10020"/>
    <w:rsid w:val="00E14A20"/>
    <w:rsid w:val="00E15FB1"/>
    <w:rsid w:val="00E16509"/>
    <w:rsid w:val="00E1788F"/>
    <w:rsid w:val="00E202BE"/>
    <w:rsid w:val="00E2350A"/>
    <w:rsid w:val="00E26354"/>
    <w:rsid w:val="00E26EB9"/>
    <w:rsid w:val="00E27EE3"/>
    <w:rsid w:val="00E34316"/>
    <w:rsid w:val="00E3485E"/>
    <w:rsid w:val="00E44376"/>
    <w:rsid w:val="00E44582"/>
    <w:rsid w:val="00E50423"/>
    <w:rsid w:val="00E51155"/>
    <w:rsid w:val="00E519CE"/>
    <w:rsid w:val="00E52317"/>
    <w:rsid w:val="00E53F7A"/>
    <w:rsid w:val="00E55439"/>
    <w:rsid w:val="00E573AF"/>
    <w:rsid w:val="00E57A67"/>
    <w:rsid w:val="00E6187A"/>
    <w:rsid w:val="00E61C16"/>
    <w:rsid w:val="00E639B9"/>
    <w:rsid w:val="00E657D4"/>
    <w:rsid w:val="00E668A9"/>
    <w:rsid w:val="00E70810"/>
    <w:rsid w:val="00E71806"/>
    <w:rsid w:val="00E74F3A"/>
    <w:rsid w:val="00E77645"/>
    <w:rsid w:val="00E847F3"/>
    <w:rsid w:val="00E85664"/>
    <w:rsid w:val="00E870A7"/>
    <w:rsid w:val="00E90003"/>
    <w:rsid w:val="00E90084"/>
    <w:rsid w:val="00E91F23"/>
    <w:rsid w:val="00E91F36"/>
    <w:rsid w:val="00E9362B"/>
    <w:rsid w:val="00E95537"/>
    <w:rsid w:val="00E972C0"/>
    <w:rsid w:val="00EA15B0"/>
    <w:rsid w:val="00EA4013"/>
    <w:rsid w:val="00EA46C7"/>
    <w:rsid w:val="00EA5B8F"/>
    <w:rsid w:val="00EA5EA7"/>
    <w:rsid w:val="00EA72B4"/>
    <w:rsid w:val="00EB02F9"/>
    <w:rsid w:val="00EB0900"/>
    <w:rsid w:val="00EB0E17"/>
    <w:rsid w:val="00EB125B"/>
    <w:rsid w:val="00EB1DB6"/>
    <w:rsid w:val="00EB21BF"/>
    <w:rsid w:val="00EB545C"/>
    <w:rsid w:val="00EB6473"/>
    <w:rsid w:val="00EC2534"/>
    <w:rsid w:val="00EC276D"/>
    <w:rsid w:val="00EC408B"/>
    <w:rsid w:val="00EC4375"/>
    <w:rsid w:val="00EC4A25"/>
    <w:rsid w:val="00EC5F7F"/>
    <w:rsid w:val="00EC69DB"/>
    <w:rsid w:val="00ED39A1"/>
    <w:rsid w:val="00ED39E1"/>
    <w:rsid w:val="00ED584A"/>
    <w:rsid w:val="00ED5DA0"/>
    <w:rsid w:val="00ED6731"/>
    <w:rsid w:val="00ED6B81"/>
    <w:rsid w:val="00EE382B"/>
    <w:rsid w:val="00EE56D7"/>
    <w:rsid w:val="00EE6F92"/>
    <w:rsid w:val="00EF285E"/>
    <w:rsid w:val="00EF3C39"/>
    <w:rsid w:val="00EF5D80"/>
    <w:rsid w:val="00EF61E3"/>
    <w:rsid w:val="00F000E8"/>
    <w:rsid w:val="00F005A8"/>
    <w:rsid w:val="00F025A2"/>
    <w:rsid w:val="00F0451C"/>
    <w:rsid w:val="00F04712"/>
    <w:rsid w:val="00F0648D"/>
    <w:rsid w:val="00F12F62"/>
    <w:rsid w:val="00F13360"/>
    <w:rsid w:val="00F1403A"/>
    <w:rsid w:val="00F1411D"/>
    <w:rsid w:val="00F17BB3"/>
    <w:rsid w:val="00F204F0"/>
    <w:rsid w:val="00F21561"/>
    <w:rsid w:val="00F22364"/>
    <w:rsid w:val="00F22717"/>
    <w:rsid w:val="00F22EC7"/>
    <w:rsid w:val="00F22F5B"/>
    <w:rsid w:val="00F25158"/>
    <w:rsid w:val="00F31FB0"/>
    <w:rsid w:val="00F322E8"/>
    <w:rsid w:val="00F325C8"/>
    <w:rsid w:val="00F33C61"/>
    <w:rsid w:val="00F37A4B"/>
    <w:rsid w:val="00F412D9"/>
    <w:rsid w:val="00F42B0F"/>
    <w:rsid w:val="00F517F5"/>
    <w:rsid w:val="00F52F6D"/>
    <w:rsid w:val="00F56496"/>
    <w:rsid w:val="00F653B8"/>
    <w:rsid w:val="00F65717"/>
    <w:rsid w:val="00F7235D"/>
    <w:rsid w:val="00F736E6"/>
    <w:rsid w:val="00F7594A"/>
    <w:rsid w:val="00F76708"/>
    <w:rsid w:val="00F81CA2"/>
    <w:rsid w:val="00F827D5"/>
    <w:rsid w:val="00F83598"/>
    <w:rsid w:val="00F872D9"/>
    <w:rsid w:val="00F9008D"/>
    <w:rsid w:val="00F9091B"/>
    <w:rsid w:val="00F92184"/>
    <w:rsid w:val="00F92F1B"/>
    <w:rsid w:val="00F9731E"/>
    <w:rsid w:val="00F976E2"/>
    <w:rsid w:val="00F978D6"/>
    <w:rsid w:val="00FA06F7"/>
    <w:rsid w:val="00FA1266"/>
    <w:rsid w:val="00FA62C5"/>
    <w:rsid w:val="00FA6BD5"/>
    <w:rsid w:val="00FB06E7"/>
    <w:rsid w:val="00FB07AD"/>
    <w:rsid w:val="00FB2439"/>
    <w:rsid w:val="00FB4C50"/>
    <w:rsid w:val="00FB5400"/>
    <w:rsid w:val="00FC1192"/>
    <w:rsid w:val="00FC15A6"/>
    <w:rsid w:val="00FC21E6"/>
    <w:rsid w:val="00FC2261"/>
    <w:rsid w:val="00FC31B8"/>
    <w:rsid w:val="00FC387F"/>
    <w:rsid w:val="00FC4A0A"/>
    <w:rsid w:val="00FC6307"/>
    <w:rsid w:val="00FD4D0D"/>
    <w:rsid w:val="00FD7F3F"/>
    <w:rsid w:val="00FE29C1"/>
    <w:rsid w:val="00FE3B5D"/>
    <w:rsid w:val="00FF126F"/>
    <w:rsid w:val="00FF1B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CE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spacing w:after="0"/>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after="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1672413554">
          <w:marLeft w:val="360"/>
          <w:marRight w:val="0"/>
          <w:marTop w:val="200"/>
          <w:marBottom w:val="0"/>
          <w:divBdr>
            <w:top w:val="none" w:sz="0" w:space="0" w:color="auto"/>
            <w:left w:val="none" w:sz="0" w:space="0" w:color="auto"/>
            <w:bottom w:val="none" w:sz="0" w:space="0" w:color="auto"/>
            <w:right w:val="none" w:sz="0" w:space="0" w:color="auto"/>
          </w:divBdr>
        </w:div>
        <w:div w:id="240141561">
          <w:marLeft w:val="1080"/>
          <w:marRight w:val="0"/>
          <w:marTop w:val="1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sChild>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990598025">
          <w:marLeft w:val="360"/>
          <w:marRight w:val="0"/>
          <w:marTop w:val="2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9169029">
          <w:marLeft w:val="1080"/>
          <w:marRight w:val="0"/>
          <w:marTop w:val="100"/>
          <w:marBottom w:val="0"/>
          <w:divBdr>
            <w:top w:val="none" w:sz="0" w:space="0" w:color="auto"/>
            <w:left w:val="none" w:sz="0" w:space="0" w:color="auto"/>
            <w:bottom w:val="none" w:sz="0" w:space="0" w:color="auto"/>
            <w:right w:val="none" w:sz="0" w:space="0" w:color="auto"/>
          </w:divBdr>
        </w:div>
      </w:divsChild>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069155228">
          <w:marLeft w:val="54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85756364">
          <w:marLeft w:val="1627"/>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sChild>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801969521">
          <w:marLeft w:val="360"/>
          <w:marRight w:val="0"/>
          <w:marTop w:val="2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6242984">
          <w:marLeft w:val="180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1118717717">
          <w:marLeft w:val="360"/>
          <w:marRight w:val="0"/>
          <w:marTop w:val="2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479661198">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181161095">
          <w:marLeft w:val="360"/>
          <w:marRight w:val="0"/>
          <w:marTop w:val="2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47406053">
          <w:marLeft w:val="1080"/>
          <w:marRight w:val="0"/>
          <w:marTop w:val="1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sChild>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1856072643">
          <w:marLeft w:val="360"/>
          <w:marRight w:val="0"/>
          <w:marTop w:val="2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32466274">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sChild>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641690178">
          <w:marLeft w:val="360"/>
          <w:marRight w:val="0"/>
          <w:marTop w:val="2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2362380">
          <w:marLeft w:val="1800"/>
          <w:marRight w:val="0"/>
          <w:marTop w:val="100"/>
          <w:marBottom w:val="0"/>
          <w:divBdr>
            <w:top w:val="none" w:sz="0" w:space="0" w:color="auto"/>
            <w:left w:val="none" w:sz="0" w:space="0" w:color="auto"/>
            <w:bottom w:val="none" w:sz="0" w:space="0" w:color="auto"/>
            <w:right w:val="none" w:sz="0" w:space="0" w:color="auto"/>
          </w:divBdr>
        </w:div>
      </w:divsChild>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406488481">
      <w:bodyDiv w:val="1"/>
      <w:marLeft w:val="0"/>
      <w:marRight w:val="0"/>
      <w:marTop w:val="0"/>
      <w:marBottom w:val="0"/>
      <w:divBdr>
        <w:top w:val="none" w:sz="0" w:space="0" w:color="auto"/>
        <w:left w:val="none" w:sz="0" w:space="0" w:color="auto"/>
        <w:bottom w:val="none" w:sz="0" w:space="0" w:color="auto"/>
        <w:right w:val="none" w:sz="0" w:space="0" w:color="auto"/>
      </w:divBdr>
      <w:divsChild>
        <w:div w:id="1638147490">
          <w:marLeft w:val="835"/>
          <w:marRight w:val="0"/>
          <w:marTop w:val="96"/>
          <w:marBottom w:val="0"/>
          <w:divBdr>
            <w:top w:val="none" w:sz="0" w:space="0" w:color="auto"/>
            <w:left w:val="none" w:sz="0" w:space="0" w:color="auto"/>
            <w:bottom w:val="none" w:sz="0" w:space="0" w:color="auto"/>
            <w:right w:val="none" w:sz="0" w:space="0" w:color="auto"/>
          </w:divBdr>
        </w:div>
      </w:divsChild>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659190581">
          <w:marLeft w:val="54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76046728">
          <w:marLeft w:val="54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1390572726">
          <w:marLeft w:val="360"/>
          <w:marRight w:val="0"/>
          <w:marTop w:val="2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3820843">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1880512705">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582879536">
          <w:marLeft w:val="360"/>
          <w:marRight w:val="0"/>
          <w:marTop w:val="2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sChild>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sChild>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 w:id="126513661">
          <w:marLeft w:val="180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sChild>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2010986545">
          <w:marLeft w:val="360"/>
          <w:marRight w:val="0"/>
          <w:marTop w:val="2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178005350">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sChild>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70723273">
          <w:marLeft w:val="360"/>
          <w:marRight w:val="0"/>
          <w:marTop w:val="200"/>
          <w:marBottom w:val="0"/>
          <w:divBdr>
            <w:top w:val="none" w:sz="0" w:space="0" w:color="auto"/>
            <w:left w:val="none" w:sz="0" w:space="0" w:color="auto"/>
            <w:bottom w:val="none" w:sz="0" w:space="0" w:color="auto"/>
            <w:right w:val="none" w:sz="0" w:space="0" w:color="auto"/>
          </w:divBdr>
        </w:div>
        <w:div w:id="134955021">
          <w:marLeft w:val="108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2.xml><?xml version="1.0" encoding="utf-8"?>
<ds:datastoreItem xmlns:ds="http://schemas.openxmlformats.org/officeDocument/2006/customXml" ds:itemID="{85F7EF01-DDD1-43A4-B018-7812A2CD427F}">
  <ds:schemaRefs>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D4A171B-DB17-4D3F-A1F1-12932DA2A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20A7F5-6191-435E-9305-8FF8EFC5A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2055</TotalTime>
  <Pages>2</Pages>
  <Words>560</Words>
  <Characters>2981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877</cp:revision>
  <cp:lastPrinted>2020-12-29T18:20:00Z</cp:lastPrinted>
  <dcterms:created xsi:type="dcterms:W3CDTF">2021-03-25T18:23:00Z</dcterms:created>
  <dcterms:modified xsi:type="dcterms:W3CDTF">2021-08-06T10:57:00Z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